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0E00" w14:textId="77777777" w:rsidR="002A03A8" w:rsidRPr="008249A3" w:rsidRDefault="00CC16CB" w:rsidP="002A03A8">
      <w:pPr>
        <w:pStyle w:val="Navodila"/>
        <w:rPr>
          <w:rFonts w:ascii="Arial Narrow" w:hAnsi="Arial Narrow"/>
          <w:highlight w:val="green"/>
        </w:rPr>
      </w:pPr>
      <w:bookmarkStart w:id="0" w:name="_GoBack"/>
      <w:bookmarkEnd w:id="0"/>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327896" w:rsidRDefault="00CC16CB" w:rsidP="002A03A8">
      <w:pPr>
        <w:rPr>
          <w:rFonts w:ascii="Arial Narrow" w:hAnsi="Arial Narrow"/>
          <w:highlight w:val="yellow"/>
          <w:lang w:val="sl-SI"/>
        </w:rPr>
      </w:pPr>
      <w:r w:rsidRPr="00327896">
        <w:rPr>
          <w:rFonts w:ascii="Arial Narrow" w:hAnsi="Arial Narrow"/>
          <w:highlight w:val="yellow"/>
          <w:lang w:val="sl-SI"/>
        </w:rPr>
        <w:t>Jangovškova ulica 9, 6275 Črni kal</w:t>
      </w:r>
    </w:p>
    <w:p w14:paraId="22734D92" w14:textId="77777777" w:rsidR="002A03A8" w:rsidRPr="00327896" w:rsidRDefault="00CC16CB" w:rsidP="002A03A8">
      <w:pPr>
        <w:rPr>
          <w:rFonts w:ascii="Arial Narrow" w:hAnsi="Arial Narrow"/>
          <w:highlight w:val="yellow"/>
          <w:lang w:val="sl-SI"/>
        </w:rPr>
      </w:pPr>
      <w:r w:rsidRPr="00327896">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327896">
        <w:rPr>
          <w:rFonts w:ascii="Arial Narrow" w:hAnsi="Arial Narrow"/>
          <w:highlight w:val="yellow"/>
          <w:lang w:val="sl-SI"/>
        </w:rPr>
        <w:t xml:space="preserve">Državljanstvo: </w:t>
      </w:r>
      <w:r w:rsidR="00CF43FB" w:rsidRPr="00327896">
        <w:rPr>
          <w:rFonts w:ascii="Arial Narrow" w:hAnsi="Arial Narrow"/>
          <w:highlight w:val="yellow"/>
          <w:lang w:val="sl-SI"/>
        </w:rPr>
        <w:t>s</w:t>
      </w:r>
      <w:r w:rsidRPr="00327896">
        <w:rPr>
          <w:rFonts w:ascii="Arial Narrow" w:hAnsi="Arial Narrow"/>
          <w:highlight w:val="yellow"/>
          <w:lang w:val="sl-SI"/>
        </w:rPr>
        <w:t>lovensko</w:t>
      </w:r>
    </w:p>
    <w:p w14:paraId="3A02BBDD" w14:textId="5475043D"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6407A6" w:rsidRPr="006407A6">
        <w:rPr>
          <w:rFonts w:ascii="Arial Narrow" w:hAnsi="Arial Narrow"/>
          <w:highlight w:val="yellow"/>
          <w:lang w:val="sl-SI"/>
        </w:rPr>
        <w:t>iz</w:t>
      </w:r>
      <w:r w:rsidRPr="006407A6">
        <w:rPr>
          <w:rFonts w:ascii="Arial Narrow" w:hAnsi="Arial Narrow"/>
          <w:highlight w:val="yellow"/>
          <w:lang w:val="sl-SI"/>
        </w:rPr>
        <w:t>r</w:t>
      </w:r>
      <w:r w:rsidRPr="008249A3">
        <w:rPr>
          <w:rFonts w:ascii="Arial Narrow" w:hAnsi="Arial Narrow"/>
          <w:highlight w:val="yellow"/>
          <w:lang w:val="sl-SI"/>
        </w:rPr>
        <w:t>edn</w:t>
      </w:r>
      <w:r w:rsidR="008249A3">
        <w:rPr>
          <w:rFonts w:ascii="Arial Narrow" w:hAnsi="Arial Narrow"/>
          <w:highlight w:val="yellow"/>
          <w:lang w:val="sl-SI"/>
        </w:rPr>
        <w:t xml:space="preserve">i </w:t>
      </w:r>
      <w:r w:rsidR="008249A3" w:rsidRPr="008249A3">
        <w:rPr>
          <w:rFonts w:ascii="Arial Narrow" w:hAnsi="Arial Narrow"/>
          <w:highlight w:val="yellow"/>
          <w:lang w:val="sl-SI"/>
        </w:rPr>
        <w:t>profesor</w:t>
      </w:r>
      <w:r w:rsidR="006407A6">
        <w:rPr>
          <w:rFonts w:ascii="Arial Narrow" w:hAnsi="Arial Narrow"/>
          <w:highlight w:val="yellow"/>
          <w:lang w:val="sl-SI"/>
        </w:rPr>
        <w:t xml:space="preserve"> </w:t>
      </w:r>
      <w:r w:rsidR="006407A6" w:rsidRPr="006407A6">
        <w:rPr>
          <w:rFonts w:ascii="Arial Narrow" w:hAnsi="Arial Narrow"/>
          <w:highlight w:val="yellow"/>
          <w:lang w:val="sl-SI"/>
        </w:rPr>
        <w:t>(ponovn</w:t>
      </w:r>
      <w:r w:rsidR="006407A6">
        <w:rPr>
          <w:rFonts w:ascii="Arial Narrow" w:hAnsi="Arial Narrow"/>
          <w:highlight w:val="yellow"/>
          <w:lang w:val="sl-SI"/>
        </w:rPr>
        <w:t>o</w:t>
      </w:r>
      <w:r w:rsidR="006407A6" w:rsidRPr="006407A6">
        <w:rPr>
          <w:rFonts w:ascii="Arial Narrow" w:hAnsi="Arial Narrow"/>
          <w:highlight w:val="yellow"/>
          <w:lang w:val="sl-SI"/>
        </w:rPr>
        <w:t>)</w:t>
      </w:r>
      <w:r w:rsidR="008249A3" w:rsidRPr="008249A3">
        <w:rPr>
          <w:rFonts w:ascii="Arial Narrow" w:hAnsi="Arial Narrow"/>
          <w:highlight w:val="yellow"/>
          <w:lang w:val="sl-SI"/>
        </w:rPr>
        <w:t xml:space="preserve"> </w:t>
      </w:r>
      <w:r w:rsidR="007745E4">
        <w:rPr>
          <w:rFonts w:ascii="Arial Narrow" w:hAnsi="Arial Narrow"/>
          <w:highlight w:val="yellow"/>
          <w:lang w:val="sl-SI"/>
        </w:rPr>
        <w:t>/</w:t>
      </w:r>
      <w:r w:rsidR="00F24C6C">
        <w:rPr>
          <w:rFonts w:ascii="Arial Narrow" w:hAnsi="Arial Narrow"/>
          <w:highlight w:val="yellow"/>
          <w:lang w:val="sl-SI"/>
        </w:rPr>
        <w:t xml:space="preserve"> </w:t>
      </w:r>
      <w:r w:rsidR="006407A6">
        <w:rPr>
          <w:rFonts w:ascii="Arial Narrow" w:hAnsi="Arial Narrow"/>
          <w:highlight w:val="yellow"/>
          <w:lang w:val="sl-SI"/>
        </w:rPr>
        <w:t xml:space="preserve">višji </w:t>
      </w:r>
      <w:r w:rsidR="008249A3" w:rsidRPr="008249A3">
        <w:rPr>
          <w:rFonts w:ascii="Arial Narrow" w:hAnsi="Arial Narrow"/>
          <w:highlight w:val="yellow"/>
          <w:lang w:val="sl-SI"/>
        </w:rPr>
        <w:t xml:space="preserve">znanstveni </w:t>
      </w:r>
      <w:r w:rsidR="008249A3" w:rsidRPr="006407A6">
        <w:rPr>
          <w:rFonts w:ascii="Arial Narrow" w:hAnsi="Arial Narrow"/>
          <w:highlight w:val="yellow"/>
          <w:lang w:val="sl-SI"/>
        </w:rPr>
        <w:t>s</w:t>
      </w:r>
      <w:r w:rsidR="006407A6" w:rsidRPr="006407A6">
        <w:rPr>
          <w:rFonts w:ascii="Arial Narrow" w:hAnsi="Arial Narrow"/>
          <w:highlight w:val="yellow"/>
          <w:lang w:val="sl-SI"/>
        </w:rPr>
        <w:t>odelavec (ponovn</w:t>
      </w:r>
      <w:r w:rsidR="006407A6">
        <w:rPr>
          <w:rFonts w:ascii="Arial Narrow" w:hAnsi="Arial Narrow"/>
          <w:highlight w:val="yellow"/>
          <w:lang w:val="sl-SI"/>
        </w:rPr>
        <w:t>o</w:t>
      </w:r>
      <w:r w:rsidR="006407A6" w:rsidRPr="006407A6">
        <w:rPr>
          <w:rFonts w:ascii="Arial Narrow" w:hAnsi="Arial Narrow"/>
          <w:highlight w:val="yellow"/>
          <w:lang w:val="sl-SI"/>
        </w:rPr>
        <w:t>)</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w:t>
      </w:r>
      <w:r w:rsidRPr="008249A3">
        <w:rPr>
          <w:rFonts w:ascii="Arial Narrow" w:hAnsi="Arial Narrow"/>
          <w:highlight w:val="green"/>
        </w:rPr>
        <w:lastRenderedPageBreak/>
        <w:t>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2BD471AF"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9A57AA">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4AAB61D1"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9A57AA">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502F8919"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9A57AA">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1668DB12" w14:textId="77777777" w:rsidR="006407A6" w:rsidRDefault="006407A6" w:rsidP="006407A6">
      <w:pPr>
        <w:rPr>
          <w:b/>
          <w:sz w:val="24"/>
        </w:rPr>
      </w:pPr>
    </w:p>
    <w:p w14:paraId="0A939CA1" w14:textId="4E43B44D" w:rsidR="006407A6" w:rsidRPr="006407A6" w:rsidRDefault="006407A6" w:rsidP="006407A6">
      <w:pPr>
        <w:rPr>
          <w:rFonts w:ascii="Arial Narrow" w:hAnsi="Arial Narrow"/>
          <w:b/>
          <w:sz w:val="22"/>
        </w:rPr>
      </w:pPr>
      <w:r w:rsidRPr="006407A6">
        <w:rPr>
          <w:rFonts w:ascii="Arial Narrow" w:hAnsi="Arial Narrow"/>
          <w:b/>
          <w:sz w:val="22"/>
        </w:rPr>
        <w:t xml:space="preserve">Tabela: Habilitacijski pogoji za izvolitev v naziv </w:t>
      </w:r>
      <w:r w:rsidRPr="006407A6">
        <w:rPr>
          <w:rFonts w:ascii="Arial Narrow" w:hAnsi="Arial Narrow"/>
          <w:b/>
          <w:color w:val="FF0000"/>
          <w:sz w:val="22"/>
        </w:rPr>
        <w:t>izredni profesor</w:t>
      </w:r>
      <w:r w:rsidRPr="006407A6">
        <w:rPr>
          <w:rFonts w:ascii="Arial Narrow" w:hAnsi="Arial Narrow"/>
          <w:b/>
          <w:sz w:val="22"/>
        </w:rPr>
        <w:t xml:space="preserve"> </w:t>
      </w:r>
    </w:p>
    <w:p w14:paraId="1C492925" w14:textId="7C5802E6" w:rsidR="006407A6" w:rsidRDefault="00F9622B" w:rsidP="006407A6">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577425C4" w14:textId="77777777" w:rsidR="00F9622B" w:rsidRPr="006407A6" w:rsidRDefault="00F9622B"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71D4047B" w14:textId="77777777" w:rsidTr="006407A6">
        <w:tc>
          <w:tcPr>
            <w:tcW w:w="4219" w:type="dxa"/>
            <w:tcBorders>
              <w:top w:val="single" w:sz="4" w:space="0" w:color="auto"/>
              <w:left w:val="nil"/>
              <w:bottom w:val="single" w:sz="4" w:space="0" w:color="auto"/>
              <w:right w:val="nil"/>
            </w:tcBorders>
            <w:vAlign w:val="center"/>
          </w:tcPr>
          <w:p w14:paraId="3DBC2FE8"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7786AB59"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04686DE5"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354CA7B5"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58CAA976"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55748681" w14:textId="77777777" w:rsidTr="006407A6">
        <w:tc>
          <w:tcPr>
            <w:tcW w:w="4219" w:type="dxa"/>
            <w:tcBorders>
              <w:top w:val="single" w:sz="4" w:space="0" w:color="auto"/>
              <w:left w:val="nil"/>
              <w:bottom w:val="nil"/>
              <w:right w:val="nil"/>
            </w:tcBorders>
          </w:tcPr>
          <w:p w14:paraId="6DBCE31C"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Gostovanje na tuji instituciji po opravljenem doktoratu</w:t>
            </w:r>
          </w:p>
        </w:tc>
        <w:tc>
          <w:tcPr>
            <w:tcW w:w="2552" w:type="dxa"/>
            <w:tcBorders>
              <w:top w:val="single" w:sz="4" w:space="0" w:color="auto"/>
              <w:left w:val="nil"/>
              <w:bottom w:val="nil"/>
              <w:right w:val="nil"/>
            </w:tcBorders>
          </w:tcPr>
          <w:p w14:paraId="02618FE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ETH Zurich (2 meseca), UCSD, San Diego (5 mesecev)</w:t>
            </w:r>
          </w:p>
        </w:tc>
        <w:tc>
          <w:tcPr>
            <w:tcW w:w="1797" w:type="dxa"/>
            <w:tcBorders>
              <w:top w:val="single" w:sz="4" w:space="0" w:color="auto"/>
              <w:left w:val="nil"/>
              <w:bottom w:val="nil"/>
              <w:right w:val="nil"/>
            </w:tcBorders>
          </w:tcPr>
          <w:p w14:paraId="73DA4597"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Najmanj 3 mesece, vsakič po vsaj en mesec</w:t>
            </w:r>
          </w:p>
        </w:tc>
        <w:tc>
          <w:tcPr>
            <w:tcW w:w="1134" w:type="dxa"/>
            <w:tcBorders>
              <w:top w:val="single" w:sz="4" w:space="0" w:color="auto"/>
              <w:left w:val="nil"/>
              <w:bottom w:val="nil"/>
              <w:right w:val="nil"/>
            </w:tcBorders>
          </w:tcPr>
          <w:p w14:paraId="17ACA64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7 mesecev</w:t>
            </w:r>
          </w:p>
        </w:tc>
      </w:tr>
      <w:tr w:rsidR="006407A6" w:rsidRPr="006407A6" w14:paraId="1433DC7D" w14:textId="77777777" w:rsidTr="006407A6">
        <w:tc>
          <w:tcPr>
            <w:tcW w:w="4219" w:type="dxa"/>
          </w:tcPr>
          <w:p w14:paraId="7258D4FB" w14:textId="77777777" w:rsidR="006407A6" w:rsidRPr="006407A6" w:rsidRDefault="006407A6" w:rsidP="006407A6">
            <w:pPr>
              <w:spacing w:after="60"/>
              <w:rPr>
                <w:rFonts w:ascii="Arial Narrow" w:hAnsi="Arial Narrow"/>
                <w:color w:val="000000"/>
                <w:lang w:val="sl-SI"/>
              </w:rPr>
            </w:pPr>
            <w:r w:rsidRPr="006407A6">
              <w:rPr>
                <w:rFonts w:ascii="Arial Narrow" w:hAnsi="Arial Narrow"/>
                <w:color w:val="000000"/>
                <w:lang w:val="sl-SI"/>
              </w:rPr>
              <w:t>Članki objavljeni v revijah iz baz SCI (prvi ali vodilni avtor/najmanj 5 točk) (skupno)</w:t>
            </w:r>
          </w:p>
        </w:tc>
        <w:tc>
          <w:tcPr>
            <w:tcW w:w="2552" w:type="dxa"/>
          </w:tcPr>
          <w:p w14:paraId="54EFA462"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10-19, 25</w:t>
            </w:r>
          </w:p>
        </w:tc>
        <w:tc>
          <w:tcPr>
            <w:tcW w:w="1797" w:type="dxa"/>
          </w:tcPr>
          <w:p w14:paraId="08821F8B"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7 enot</w:t>
            </w:r>
          </w:p>
        </w:tc>
        <w:tc>
          <w:tcPr>
            <w:tcW w:w="1134" w:type="dxa"/>
          </w:tcPr>
          <w:p w14:paraId="0300C61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11</w:t>
            </w:r>
          </w:p>
          <w:p w14:paraId="4FBCAC89" w14:textId="77777777" w:rsidR="006407A6" w:rsidRPr="006407A6" w:rsidRDefault="006407A6" w:rsidP="006407A6">
            <w:pPr>
              <w:spacing w:after="60"/>
              <w:rPr>
                <w:rFonts w:ascii="Arial Narrow" w:hAnsi="Arial Narrow"/>
                <w:highlight w:val="yellow"/>
                <w:lang w:val="sl-SI"/>
              </w:rPr>
            </w:pPr>
          </w:p>
        </w:tc>
      </w:tr>
      <w:tr w:rsidR="006407A6" w:rsidRPr="006407A6" w14:paraId="57696670" w14:textId="77777777" w:rsidTr="006407A6">
        <w:tc>
          <w:tcPr>
            <w:tcW w:w="4219" w:type="dxa"/>
          </w:tcPr>
          <w:p w14:paraId="249E744A" w14:textId="77777777" w:rsidR="006407A6" w:rsidRPr="006407A6" w:rsidRDefault="006407A6" w:rsidP="006407A6">
            <w:pPr>
              <w:spacing w:after="60"/>
              <w:rPr>
                <w:rFonts w:ascii="Arial Narrow" w:hAnsi="Arial Narrow"/>
                <w:color w:val="000000"/>
                <w:lang w:val="sl-SI"/>
              </w:rPr>
            </w:pPr>
            <w:r w:rsidRPr="006407A6">
              <w:rPr>
                <w:rFonts w:ascii="Arial Narrow" w:hAnsi="Arial Narrow"/>
                <w:color w:val="000000"/>
                <w:lang w:val="sl-SI"/>
              </w:rPr>
              <w:t>Članki objavljeni v 1. in 2. kvartilu revij iz baz SCI (prvi ali vodilni avtor/najmanj 7 točk)  (skupno)</w:t>
            </w:r>
          </w:p>
        </w:tc>
        <w:tc>
          <w:tcPr>
            <w:tcW w:w="2552" w:type="dxa"/>
          </w:tcPr>
          <w:p w14:paraId="6DDFFC4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10-14, 25</w:t>
            </w:r>
          </w:p>
        </w:tc>
        <w:tc>
          <w:tcPr>
            <w:tcW w:w="1797" w:type="dxa"/>
          </w:tcPr>
          <w:p w14:paraId="44DEB90A"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3enote</w:t>
            </w:r>
          </w:p>
        </w:tc>
        <w:tc>
          <w:tcPr>
            <w:tcW w:w="1134" w:type="dxa"/>
          </w:tcPr>
          <w:p w14:paraId="2F6D8EC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p w14:paraId="190B091D" w14:textId="77777777" w:rsidR="006407A6" w:rsidRPr="006407A6" w:rsidRDefault="006407A6" w:rsidP="006407A6">
            <w:pPr>
              <w:spacing w:after="60"/>
              <w:rPr>
                <w:rFonts w:ascii="Arial Narrow" w:hAnsi="Arial Narrow"/>
                <w:highlight w:val="yellow"/>
                <w:lang w:val="sl-SI"/>
              </w:rPr>
            </w:pPr>
          </w:p>
        </w:tc>
      </w:tr>
      <w:tr w:rsidR="006407A6" w:rsidRPr="006407A6" w14:paraId="585D942E" w14:textId="77777777" w:rsidTr="006407A6">
        <w:tc>
          <w:tcPr>
            <w:tcW w:w="4219" w:type="dxa"/>
          </w:tcPr>
          <w:p w14:paraId="018BCCC7" w14:textId="77777777" w:rsidR="006407A6" w:rsidRPr="006407A6" w:rsidRDefault="006407A6" w:rsidP="006407A6">
            <w:pPr>
              <w:spacing w:after="60"/>
              <w:rPr>
                <w:rFonts w:ascii="Arial Narrow" w:hAnsi="Arial Narrow"/>
                <w:color w:val="000000"/>
                <w:lang w:val="sl-SI"/>
              </w:rPr>
            </w:pPr>
            <w:r w:rsidRPr="006407A6">
              <w:rPr>
                <w:rFonts w:ascii="Arial Narrow" w:hAnsi="Arial Narrow"/>
                <w:color w:val="000000"/>
                <w:lang w:val="sl-SI"/>
              </w:rPr>
              <w:t>Članki objavljeni v revijah iz baz SCI (prvi ali vodilni avtor/najmanj 5 točk ) od prve izvolitve v naziv docenta</w:t>
            </w:r>
          </w:p>
        </w:tc>
        <w:tc>
          <w:tcPr>
            <w:tcW w:w="2552" w:type="dxa"/>
          </w:tcPr>
          <w:p w14:paraId="6B3BABF5"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13-18</w:t>
            </w:r>
          </w:p>
        </w:tc>
        <w:tc>
          <w:tcPr>
            <w:tcW w:w="1797" w:type="dxa"/>
          </w:tcPr>
          <w:p w14:paraId="6B40C2A6"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4 enote</w:t>
            </w:r>
          </w:p>
        </w:tc>
        <w:tc>
          <w:tcPr>
            <w:tcW w:w="1134" w:type="dxa"/>
          </w:tcPr>
          <w:p w14:paraId="2E784E3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tc>
      </w:tr>
      <w:tr w:rsidR="006407A6" w:rsidRPr="006407A6" w14:paraId="0BC2A886" w14:textId="77777777" w:rsidTr="006407A6">
        <w:tc>
          <w:tcPr>
            <w:tcW w:w="4219" w:type="dxa"/>
          </w:tcPr>
          <w:p w14:paraId="190AA0C0" w14:textId="77777777" w:rsidR="006407A6" w:rsidRPr="006407A6" w:rsidRDefault="006407A6" w:rsidP="006407A6">
            <w:pPr>
              <w:spacing w:after="60"/>
              <w:rPr>
                <w:rFonts w:ascii="Arial Narrow" w:hAnsi="Arial Narrow"/>
                <w:color w:val="000000"/>
                <w:lang w:val="sl-SI"/>
              </w:rPr>
            </w:pPr>
            <w:r w:rsidRPr="006407A6">
              <w:rPr>
                <w:rFonts w:ascii="Arial Narrow" w:hAnsi="Arial Narrow"/>
                <w:color w:val="000000"/>
                <w:lang w:val="sl-SI"/>
              </w:rPr>
              <w:t>Članki objavljeni v 1. in 2. kvartilu revij iz baz SCI (prvi ali vodilni avtor/najmanj 7 točk) od prve izvolitve v naziv docent</w:t>
            </w:r>
          </w:p>
        </w:tc>
        <w:tc>
          <w:tcPr>
            <w:tcW w:w="2552" w:type="dxa"/>
          </w:tcPr>
          <w:p w14:paraId="47C598C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16-18</w:t>
            </w:r>
          </w:p>
        </w:tc>
        <w:tc>
          <w:tcPr>
            <w:tcW w:w="1797" w:type="dxa"/>
          </w:tcPr>
          <w:p w14:paraId="0282D886"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 enoti</w:t>
            </w:r>
          </w:p>
        </w:tc>
        <w:tc>
          <w:tcPr>
            <w:tcW w:w="1134" w:type="dxa"/>
          </w:tcPr>
          <w:p w14:paraId="70B93211"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w:t>
            </w:r>
          </w:p>
        </w:tc>
      </w:tr>
      <w:tr w:rsidR="006407A6" w:rsidRPr="006407A6" w14:paraId="7D18CCC3" w14:textId="77777777" w:rsidTr="006407A6">
        <w:tc>
          <w:tcPr>
            <w:tcW w:w="4219" w:type="dxa"/>
          </w:tcPr>
          <w:p w14:paraId="45C7C7EA" w14:textId="77777777" w:rsidR="006407A6" w:rsidRPr="006407A6" w:rsidRDefault="006407A6" w:rsidP="006407A6">
            <w:pPr>
              <w:spacing w:after="60"/>
              <w:rPr>
                <w:rFonts w:ascii="Arial Narrow" w:hAnsi="Arial Narrow"/>
                <w:color w:val="000000"/>
                <w:lang w:val="sl-SI"/>
              </w:rPr>
            </w:pPr>
            <w:r w:rsidRPr="006407A6">
              <w:rPr>
                <w:rFonts w:ascii="Arial Narrow" w:hAnsi="Arial Narrow"/>
                <w:color w:val="000000"/>
                <w:lang w:val="sl-SI"/>
              </w:rPr>
              <w:t>Citati v WoS</w:t>
            </w:r>
          </w:p>
        </w:tc>
        <w:tc>
          <w:tcPr>
            <w:tcW w:w="2552" w:type="dxa"/>
          </w:tcPr>
          <w:p w14:paraId="1C4D2E6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 xml:space="preserve">glej seznam citatov </w:t>
            </w:r>
          </w:p>
        </w:tc>
        <w:tc>
          <w:tcPr>
            <w:tcW w:w="1797" w:type="dxa"/>
          </w:tcPr>
          <w:p w14:paraId="57FB044E"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20</w:t>
            </w:r>
          </w:p>
        </w:tc>
        <w:tc>
          <w:tcPr>
            <w:tcW w:w="1134" w:type="dxa"/>
          </w:tcPr>
          <w:p w14:paraId="53E1161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144</w:t>
            </w:r>
          </w:p>
        </w:tc>
      </w:tr>
      <w:tr w:rsidR="006407A6" w:rsidRPr="006407A6" w14:paraId="73929BBA" w14:textId="77777777" w:rsidTr="006407A6">
        <w:tc>
          <w:tcPr>
            <w:tcW w:w="4219" w:type="dxa"/>
          </w:tcPr>
          <w:p w14:paraId="3B744A54" w14:textId="77777777" w:rsidR="006407A6" w:rsidRPr="006407A6" w:rsidRDefault="006407A6" w:rsidP="006407A6">
            <w:pPr>
              <w:spacing w:after="60"/>
              <w:rPr>
                <w:rFonts w:ascii="Arial Narrow" w:hAnsi="Arial Narrow"/>
                <w:color w:val="000000"/>
                <w:lang w:val="sl-SI"/>
              </w:rPr>
            </w:pPr>
            <w:r w:rsidRPr="0068478B">
              <w:rPr>
                <w:rFonts w:ascii="Arial Narrow" w:hAnsi="Arial Narrow"/>
                <w:color w:val="000000"/>
                <w:lang w:val="sl-SI"/>
              </w:rPr>
              <w:t>Članek, monografija ali učbenik v slovenskem jeziku</w:t>
            </w:r>
            <w:r w:rsidRPr="006407A6">
              <w:rPr>
                <w:rFonts w:ascii="Arial Narrow" w:hAnsi="Arial Narrow"/>
                <w:color w:val="000000"/>
                <w:lang w:val="sl-SI"/>
              </w:rPr>
              <w:t>, objavljen v preteklih koledarskih petih letih, prištevajoč tekoče leto (soavtorstvo) od prve izvolitve v naziv docent</w:t>
            </w:r>
          </w:p>
        </w:tc>
        <w:tc>
          <w:tcPr>
            <w:tcW w:w="2552" w:type="dxa"/>
          </w:tcPr>
          <w:p w14:paraId="77544B2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44, 45</w:t>
            </w:r>
          </w:p>
        </w:tc>
        <w:tc>
          <w:tcPr>
            <w:tcW w:w="1797" w:type="dxa"/>
          </w:tcPr>
          <w:p w14:paraId="77D44B25" w14:textId="193ECEFF" w:rsidR="006407A6" w:rsidRPr="006407A6" w:rsidRDefault="002731D6" w:rsidP="006407A6">
            <w:pPr>
              <w:spacing w:after="60"/>
              <w:rPr>
                <w:rFonts w:ascii="Arial Narrow" w:hAnsi="Arial Narrow"/>
                <w:b/>
                <w:lang w:val="sl-SI"/>
              </w:rPr>
            </w:pPr>
            <w:r>
              <w:rPr>
                <w:rFonts w:ascii="Arial Narrow" w:hAnsi="Arial Narrow"/>
                <w:b/>
                <w:lang w:val="sl-SI"/>
              </w:rPr>
              <w:t>2</w:t>
            </w:r>
          </w:p>
        </w:tc>
        <w:tc>
          <w:tcPr>
            <w:tcW w:w="1134" w:type="dxa"/>
          </w:tcPr>
          <w:p w14:paraId="2653AFF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w:t>
            </w:r>
          </w:p>
        </w:tc>
      </w:tr>
      <w:tr w:rsidR="006407A6" w:rsidRPr="006407A6" w14:paraId="68848EAF" w14:textId="77777777" w:rsidTr="006407A6">
        <w:tc>
          <w:tcPr>
            <w:tcW w:w="4219" w:type="dxa"/>
          </w:tcPr>
          <w:p w14:paraId="5A6D1838"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 xml:space="preserve">Nosilstvo projekta </w:t>
            </w:r>
          </w:p>
        </w:tc>
        <w:tc>
          <w:tcPr>
            <w:tcW w:w="2552" w:type="dxa"/>
          </w:tcPr>
          <w:p w14:paraId="2646FAA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glej seznam projektov</w:t>
            </w:r>
          </w:p>
        </w:tc>
        <w:tc>
          <w:tcPr>
            <w:tcW w:w="1797" w:type="dxa"/>
          </w:tcPr>
          <w:p w14:paraId="0C0BB2FD" w14:textId="77777777" w:rsidR="006407A6" w:rsidRPr="006407A6" w:rsidRDefault="006407A6" w:rsidP="006407A6">
            <w:pPr>
              <w:spacing w:after="60"/>
              <w:rPr>
                <w:rFonts w:ascii="Arial Narrow" w:hAnsi="Arial Narrow"/>
                <w:b/>
                <w:color w:val="000000"/>
                <w:lang w:val="sl-SI"/>
              </w:rPr>
            </w:pPr>
            <w:r w:rsidRPr="006407A6">
              <w:rPr>
                <w:rFonts w:ascii="Arial Narrow" w:hAnsi="Arial Narrow"/>
                <w:b/>
                <w:color w:val="000000"/>
                <w:lang w:val="sl-SI"/>
              </w:rPr>
              <w:t xml:space="preserve">1 </w:t>
            </w:r>
          </w:p>
        </w:tc>
        <w:tc>
          <w:tcPr>
            <w:tcW w:w="1134" w:type="dxa"/>
          </w:tcPr>
          <w:p w14:paraId="37DE5C3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3,7 FTE</w:t>
            </w:r>
          </w:p>
        </w:tc>
      </w:tr>
      <w:tr w:rsidR="006407A6" w:rsidRPr="006407A6" w14:paraId="5D801BDA" w14:textId="77777777" w:rsidTr="006407A6">
        <w:tc>
          <w:tcPr>
            <w:tcW w:w="4219" w:type="dxa"/>
          </w:tcPr>
          <w:p w14:paraId="4062AE35" w14:textId="77777777" w:rsidR="006407A6" w:rsidRPr="006407A6" w:rsidRDefault="006407A6" w:rsidP="006407A6">
            <w:pPr>
              <w:spacing w:after="60"/>
              <w:rPr>
                <w:rFonts w:ascii="Arial Narrow" w:hAnsi="Arial Narrow"/>
                <w:lang w:val="sl-SI"/>
              </w:rPr>
            </w:pPr>
            <w:r w:rsidRPr="006407A6">
              <w:rPr>
                <w:rFonts w:ascii="Arial Narrow" w:hAnsi="Arial Narrow"/>
                <w:color w:val="000000"/>
                <w:lang w:val="sl-SI"/>
              </w:rPr>
              <w:t>Som</w:t>
            </w:r>
            <w:r w:rsidRPr="006407A6">
              <w:rPr>
                <w:rFonts w:ascii="Arial Narrow" w:hAnsi="Arial Narrow"/>
                <w:lang w:val="sl-SI"/>
              </w:rPr>
              <w:t>entorstvo doktorskemu študentu, mentorstvo dobitniku Univ. Prešernove nagrade ali podiplomskemu študentu, ki mu je bil dovoljen neposredni prehod iz mag. na dokt. študij, mentorstvo dveh strok. specializacij s specialističnim izpitom</w:t>
            </w:r>
          </w:p>
        </w:tc>
        <w:tc>
          <w:tcPr>
            <w:tcW w:w="2552" w:type="dxa"/>
          </w:tcPr>
          <w:p w14:paraId="24C210E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98, 99</w:t>
            </w:r>
          </w:p>
        </w:tc>
        <w:tc>
          <w:tcPr>
            <w:tcW w:w="1797" w:type="dxa"/>
          </w:tcPr>
          <w:p w14:paraId="440F4C1A"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w:t>
            </w:r>
          </w:p>
        </w:tc>
        <w:tc>
          <w:tcPr>
            <w:tcW w:w="1134" w:type="dxa"/>
          </w:tcPr>
          <w:p w14:paraId="19E767A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w:t>
            </w:r>
          </w:p>
        </w:tc>
      </w:tr>
      <w:tr w:rsidR="006407A6" w:rsidRPr="006407A6" w14:paraId="1AE31BDD" w14:textId="77777777" w:rsidTr="006407A6">
        <w:tc>
          <w:tcPr>
            <w:tcW w:w="4219" w:type="dxa"/>
          </w:tcPr>
          <w:p w14:paraId="16B95E27"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Kumulativno število točk (skupno)</w:t>
            </w:r>
          </w:p>
        </w:tc>
        <w:tc>
          <w:tcPr>
            <w:tcW w:w="2552" w:type="dxa"/>
          </w:tcPr>
          <w:p w14:paraId="605DBD7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073B042F"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60 točk</w:t>
            </w:r>
          </w:p>
        </w:tc>
        <w:tc>
          <w:tcPr>
            <w:tcW w:w="1134" w:type="dxa"/>
          </w:tcPr>
          <w:p w14:paraId="7E1C3325"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132</w:t>
            </w:r>
          </w:p>
        </w:tc>
      </w:tr>
      <w:tr w:rsidR="006407A6" w:rsidRPr="006407A6" w14:paraId="6ACF37FD" w14:textId="77777777" w:rsidTr="006407A6">
        <w:tc>
          <w:tcPr>
            <w:tcW w:w="4219" w:type="dxa"/>
          </w:tcPr>
          <w:p w14:paraId="15B0A5DC"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Kumulativno število točk (zadnje volilno obdobje)</w:t>
            </w:r>
          </w:p>
        </w:tc>
        <w:tc>
          <w:tcPr>
            <w:tcW w:w="2552" w:type="dxa"/>
          </w:tcPr>
          <w:p w14:paraId="34D7A1B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F63DD8B"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25 točk</w:t>
            </w:r>
          </w:p>
        </w:tc>
        <w:tc>
          <w:tcPr>
            <w:tcW w:w="1134" w:type="dxa"/>
          </w:tcPr>
          <w:p w14:paraId="45370532"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176C8CA0" w14:textId="77777777" w:rsidTr="006407A6">
        <w:tc>
          <w:tcPr>
            <w:tcW w:w="4219" w:type="dxa"/>
          </w:tcPr>
          <w:p w14:paraId="2AA3C32C"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(skupno)</w:t>
            </w:r>
          </w:p>
        </w:tc>
        <w:tc>
          <w:tcPr>
            <w:tcW w:w="2552" w:type="dxa"/>
          </w:tcPr>
          <w:p w14:paraId="678335F0"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2FB938EA"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35 točk</w:t>
            </w:r>
          </w:p>
        </w:tc>
        <w:tc>
          <w:tcPr>
            <w:tcW w:w="1134" w:type="dxa"/>
          </w:tcPr>
          <w:p w14:paraId="6FC9451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54</w:t>
            </w:r>
          </w:p>
        </w:tc>
      </w:tr>
      <w:tr w:rsidR="006407A6" w:rsidRPr="006407A6" w14:paraId="2FF66412" w14:textId="77777777" w:rsidTr="006407A6">
        <w:tc>
          <w:tcPr>
            <w:tcW w:w="4219" w:type="dxa"/>
          </w:tcPr>
          <w:p w14:paraId="3A5BA6F9"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 dela objavljena v revijah iz baz SCI (skupno)</w:t>
            </w:r>
          </w:p>
        </w:tc>
        <w:tc>
          <w:tcPr>
            <w:tcW w:w="2552" w:type="dxa"/>
          </w:tcPr>
          <w:p w14:paraId="692177E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4026DEE"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25 točk</w:t>
            </w:r>
          </w:p>
        </w:tc>
        <w:tc>
          <w:tcPr>
            <w:tcW w:w="1134" w:type="dxa"/>
          </w:tcPr>
          <w:p w14:paraId="2C400B1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33</w:t>
            </w:r>
          </w:p>
        </w:tc>
      </w:tr>
      <w:tr w:rsidR="006407A6" w:rsidRPr="006407A6" w14:paraId="56330F3B" w14:textId="77777777" w:rsidTr="006407A6">
        <w:tc>
          <w:tcPr>
            <w:tcW w:w="4219" w:type="dxa"/>
          </w:tcPr>
          <w:p w14:paraId="1A69E3E7"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(zadnje volilno obdobje)</w:t>
            </w:r>
          </w:p>
        </w:tc>
        <w:tc>
          <w:tcPr>
            <w:tcW w:w="2552" w:type="dxa"/>
          </w:tcPr>
          <w:p w14:paraId="6B58D4D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9E9C6E5"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28801F0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23</w:t>
            </w:r>
          </w:p>
        </w:tc>
      </w:tr>
      <w:tr w:rsidR="006407A6" w:rsidRPr="006407A6" w14:paraId="0C500663" w14:textId="77777777" w:rsidTr="006407A6">
        <w:tc>
          <w:tcPr>
            <w:tcW w:w="4219" w:type="dxa"/>
          </w:tcPr>
          <w:p w14:paraId="7FDC3368"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 dela objavljena v revijah iz baz SCI (zadnje volilno obdobje)</w:t>
            </w:r>
          </w:p>
        </w:tc>
        <w:tc>
          <w:tcPr>
            <w:tcW w:w="2552" w:type="dxa"/>
          </w:tcPr>
          <w:p w14:paraId="3DAD08F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323E43C0"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10 točk</w:t>
            </w:r>
          </w:p>
        </w:tc>
        <w:tc>
          <w:tcPr>
            <w:tcW w:w="1134" w:type="dxa"/>
          </w:tcPr>
          <w:p w14:paraId="19B9E9E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11</w:t>
            </w:r>
          </w:p>
        </w:tc>
      </w:tr>
      <w:tr w:rsidR="006407A6" w:rsidRPr="006407A6" w14:paraId="655D5CC7" w14:textId="77777777" w:rsidTr="006407A6">
        <w:tc>
          <w:tcPr>
            <w:tcW w:w="4219" w:type="dxa"/>
          </w:tcPr>
          <w:p w14:paraId="7511BCE8"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Pedagoška dejavnost (skupno)</w:t>
            </w:r>
          </w:p>
        </w:tc>
        <w:tc>
          <w:tcPr>
            <w:tcW w:w="2552" w:type="dxa"/>
          </w:tcPr>
          <w:p w14:paraId="4489124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598F33B0"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65BED77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18</w:t>
            </w:r>
          </w:p>
        </w:tc>
      </w:tr>
      <w:tr w:rsidR="006407A6" w:rsidRPr="006407A6" w14:paraId="010DBA4D" w14:textId="77777777" w:rsidTr="006407A6">
        <w:tc>
          <w:tcPr>
            <w:tcW w:w="4219" w:type="dxa"/>
            <w:tcBorders>
              <w:top w:val="nil"/>
              <w:left w:val="nil"/>
              <w:bottom w:val="single" w:sz="4" w:space="0" w:color="auto"/>
              <w:right w:val="nil"/>
            </w:tcBorders>
          </w:tcPr>
          <w:p w14:paraId="49BD28FE"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Pedagoška dejavnost (zadnje volilno obdobje)</w:t>
            </w:r>
          </w:p>
        </w:tc>
        <w:tc>
          <w:tcPr>
            <w:tcW w:w="2552" w:type="dxa"/>
            <w:tcBorders>
              <w:top w:val="nil"/>
              <w:left w:val="nil"/>
              <w:bottom w:val="single" w:sz="4" w:space="0" w:color="auto"/>
              <w:right w:val="nil"/>
            </w:tcBorders>
          </w:tcPr>
          <w:p w14:paraId="78DA64EC"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top w:val="nil"/>
              <w:left w:val="nil"/>
              <w:bottom w:val="single" w:sz="4" w:space="0" w:color="auto"/>
              <w:right w:val="nil"/>
            </w:tcBorders>
          </w:tcPr>
          <w:p w14:paraId="6D5EAAF7"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7,5 točk</w:t>
            </w:r>
          </w:p>
        </w:tc>
        <w:tc>
          <w:tcPr>
            <w:tcW w:w="1134" w:type="dxa"/>
            <w:tcBorders>
              <w:top w:val="nil"/>
              <w:left w:val="nil"/>
              <w:bottom w:val="single" w:sz="4" w:space="0" w:color="auto"/>
              <w:right w:val="nil"/>
            </w:tcBorders>
          </w:tcPr>
          <w:p w14:paraId="63D1C20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18</w:t>
            </w:r>
          </w:p>
        </w:tc>
      </w:tr>
    </w:tbl>
    <w:p w14:paraId="06B0C616" w14:textId="77777777" w:rsidR="006407A6" w:rsidRPr="006407A6" w:rsidRDefault="006407A6" w:rsidP="006407A6">
      <w:pPr>
        <w:rPr>
          <w:rFonts w:ascii="Arial Narrow" w:hAnsi="Arial Narrow"/>
          <w:highlight w:val="green"/>
        </w:rPr>
      </w:pPr>
    </w:p>
    <w:p w14:paraId="46ABF09E" w14:textId="77777777" w:rsidR="006407A6" w:rsidRPr="006407A6" w:rsidRDefault="006407A6" w:rsidP="006407A6">
      <w:pPr>
        <w:rPr>
          <w:rFonts w:ascii="Arial Narrow" w:hAnsi="Arial Narrow"/>
          <w:highlight w:val="green"/>
        </w:rPr>
      </w:pPr>
    </w:p>
    <w:p w14:paraId="0CB2D5BF" w14:textId="77777777" w:rsidR="006407A6" w:rsidRDefault="006407A6" w:rsidP="006407A6">
      <w:pPr>
        <w:rPr>
          <w:rFonts w:ascii="Arial Narrow" w:hAnsi="Arial Narrow"/>
          <w:b/>
        </w:rPr>
      </w:pPr>
    </w:p>
    <w:p w14:paraId="6FEDF078" w14:textId="77777777" w:rsidR="002731D6" w:rsidRDefault="002731D6" w:rsidP="006407A6">
      <w:pPr>
        <w:rPr>
          <w:rFonts w:ascii="Arial Narrow" w:hAnsi="Arial Narrow"/>
          <w:b/>
        </w:rPr>
      </w:pPr>
    </w:p>
    <w:p w14:paraId="162F1CE3" w14:textId="77777777" w:rsidR="002731D6" w:rsidRPr="006407A6" w:rsidRDefault="002731D6" w:rsidP="006407A6">
      <w:pPr>
        <w:rPr>
          <w:rFonts w:ascii="Arial Narrow" w:hAnsi="Arial Narrow"/>
          <w:b/>
        </w:rPr>
      </w:pPr>
    </w:p>
    <w:p w14:paraId="43BEAD58" w14:textId="09011AE6" w:rsidR="006407A6" w:rsidRPr="006407A6" w:rsidRDefault="006407A6" w:rsidP="006407A6">
      <w:pPr>
        <w:rPr>
          <w:rFonts w:ascii="Arial Narrow" w:hAnsi="Arial Narrow"/>
          <w:b/>
          <w:sz w:val="22"/>
        </w:rPr>
      </w:pPr>
      <w:r>
        <w:rPr>
          <w:rFonts w:ascii="Arial Narrow" w:hAnsi="Arial Narrow"/>
          <w:b/>
          <w:sz w:val="22"/>
        </w:rPr>
        <w:lastRenderedPageBreak/>
        <w:t>Tab</w:t>
      </w:r>
      <w:r w:rsidR="002731D6">
        <w:rPr>
          <w:rFonts w:ascii="Arial Narrow" w:hAnsi="Arial Narrow"/>
          <w:b/>
          <w:sz w:val="22"/>
        </w:rPr>
        <w:t>e</w:t>
      </w:r>
      <w:r>
        <w:rPr>
          <w:rFonts w:ascii="Arial Narrow" w:hAnsi="Arial Narrow"/>
          <w:b/>
          <w:sz w:val="22"/>
        </w:rPr>
        <w:t xml:space="preserve">la: </w:t>
      </w:r>
      <w:r w:rsidRPr="006407A6">
        <w:rPr>
          <w:rFonts w:ascii="Arial Narrow" w:hAnsi="Arial Narrow"/>
          <w:b/>
          <w:sz w:val="22"/>
        </w:rPr>
        <w:t xml:space="preserve">Habilitacijski pogoji za PONOVNO izvolitev v naziv </w:t>
      </w:r>
      <w:r w:rsidRPr="006407A6">
        <w:rPr>
          <w:rFonts w:ascii="Arial Narrow" w:hAnsi="Arial Narrow"/>
          <w:b/>
          <w:color w:val="FF0000"/>
          <w:sz w:val="22"/>
        </w:rPr>
        <w:t>izredni profesor</w:t>
      </w:r>
      <w:r w:rsidRPr="006407A6">
        <w:rPr>
          <w:rFonts w:ascii="Arial Narrow" w:hAnsi="Arial Narrow"/>
          <w:b/>
          <w:sz w:val="22"/>
        </w:rPr>
        <w:t xml:space="preserve"> </w:t>
      </w:r>
    </w:p>
    <w:p w14:paraId="5A4EF1E8" w14:textId="1DD9C5EB" w:rsidR="006407A6" w:rsidRDefault="00F9622B" w:rsidP="006407A6">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468A898F" w14:textId="77777777" w:rsidR="00F9622B" w:rsidRPr="006407A6" w:rsidRDefault="00F9622B"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73FF4213" w14:textId="77777777" w:rsidTr="006407A6">
        <w:tc>
          <w:tcPr>
            <w:tcW w:w="4219" w:type="dxa"/>
            <w:tcBorders>
              <w:top w:val="single" w:sz="4" w:space="0" w:color="auto"/>
              <w:left w:val="nil"/>
              <w:bottom w:val="single" w:sz="4" w:space="0" w:color="auto"/>
              <w:right w:val="nil"/>
            </w:tcBorders>
            <w:vAlign w:val="center"/>
          </w:tcPr>
          <w:p w14:paraId="21A32547"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0AD9E006"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637407BD"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7559DB63"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13425D3A"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24A78BFB" w14:textId="77777777" w:rsidTr="006407A6">
        <w:tc>
          <w:tcPr>
            <w:tcW w:w="4219" w:type="dxa"/>
          </w:tcPr>
          <w:p w14:paraId="2296C219"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Kumulativno število točk (zadnje volilno obdobje)</w:t>
            </w:r>
          </w:p>
        </w:tc>
        <w:tc>
          <w:tcPr>
            <w:tcW w:w="2552" w:type="dxa"/>
          </w:tcPr>
          <w:p w14:paraId="0CA101D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17D056E5"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2EA2551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3C9E20F1" w14:textId="77777777" w:rsidTr="006407A6">
        <w:tc>
          <w:tcPr>
            <w:tcW w:w="4219" w:type="dxa"/>
          </w:tcPr>
          <w:p w14:paraId="4AB1E53D"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(zadnje volilno obdobje)</w:t>
            </w:r>
          </w:p>
        </w:tc>
        <w:tc>
          <w:tcPr>
            <w:tcW w:w="2552" w:type="dxa"/>
          </w:tcPr>
          <w:p w14:paraId="25B432D3"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0D0E7E14"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9 točk</w:t>
            </w:r>
          </w:p>
        </w:tc>
        <w:tc>
          <w:tcPr>
            <w:tcW w:w="1134" w:type="dxa"/>
          </w:tcPr>
          <w:p w14:paraId="00078C4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23</w:t>
            </w:r>
          </w:p>
        </w:tc>
      </w:tr>
      <w:tr w:rsidR="006407A6" w:rsidRPr="006407A6" w14:paraId="35CCDFC2" w14:textId="77777777" w:rsidTr="006407A6">
        <w:tc>
          <w:tcPr>
            <w:tcW w:w="4219" w:type="dxa"/>
          </w:tcPr>
          <w:p w14:paraId="19629585"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 dela objavljena v revijah iz baz SCI (zadnje volilno obdobje)</w:t>
            </w:r>
          </w:p>
        </w:tc>
        <w:tc>
          <w:tcPr>
            <w:tcW w:w="2552" w:type="dxa"/>
          </w:tcPr>
          <w:p w14:paraId="760ED9D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32C90F96"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6 točk</w:t>
            </w:r>
          </w:p>
        </w:tc>
        <w:tc>
          <w:tcPr>
            <w:tcW w:w="1134" w:type="dxa"/>
          </w:tcPr>
          <w:p w14:paraId="6667C3BC" w14:textId="77777777" w:rsidR="006407A6" w:rsidRPr="006407A6" w:rsidRDefault="006407A6" w:rsidP="006407A6">
            <w:pPr>
              <w:spacing w:after="60"/>
              <w:rPr>
                <w:rFonts w:ascii="Arial Narrow" w:hAnsi="Arial Narrow"/>
                <w:highlight w:val="yellow"/>
                <w:lang w:val="sl-SI"/>
              </w:rPr>
            </w:pPr>
          </w:p>
        </w:tc>
      </w:tr>
      <w:tr w:rsidR="006407A6" w:rsidRPr="006407A6" w14:paraId="352F8822" w14:textId="77777777" w:rsidTr="006407A6">
        <w:tc>
          <w:tcPr>
            <w:tcW w:w="4219" w:type="dxa"/>
            <w:tcBorders>
              <w:top w:val="nil"/>
              <w:left w:val="nil"/>
              <w:bottom w:val="single" w:sz="4" w:space="0" w:color="auto"/>
              <w:right w:val="nil"/>
            </w:tcBorders>
          </w:tcPr>
          <w:p w14:paraId="0FB0F4DD"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Pedagoška dejavnost (zadnje volilno obdobje)</w:t>
            </w:r>
          </w:p>
        </w:tc>
        <w:tc>
          <w:tcPr>
            <w:tcW w:w="2552" w:type="dxa"/>
            <w:tcBorders>
              <w:top w:val="nil"/>
              <w:left w:val="nil"/>
              <w:bottom w:val="single" w:sz="4" w:space="0" w:color="auto"/>
              <w:right w:val="nil"/>
            </w:tcBorders>
          </w:tcPr>
          <w:p w14:paraId="12AE7E8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top w:val="nil"/>
              <w:left w:val="nil"/>
              <w:bottom w:val="single" w:sz="4" w:space="0" w:color="auto"/>
              <w:right w:val="nil"/>
            </w:tcBorders>
          </w:tcPr>
          <w:p w14:paraId="4B38DC61"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5 točk</w:t>
            </w:r>
          </w:p>
        </w:tc>
        <w:tc>
          <w:tcPr>
            <w:tcW w:w="1134" w:type="dxa"/>
            <w:tcBorders>
              <w:top w:val="nil"/>
              <w:left w:val="nil"/>
              <w:bottom w:val="single" w:sz="4" w:space="0" w:color="auto"/>
              <w:right w:val="nil"/>
            </w:tcBorders>
          </w:tcPr>
          <w:p w14:paraId="5F6B5F2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18</w:t>
            </w:r>
          </w:p>
        </w:tc>
      </w:tr>
    </w:tbl>
    <w:p w14:paraId="7B865611" w14:textId="77777777" w:rsidR="006407A6" w:rsidRPr="006407A6" w:rsidRDefault="006407A6" w:rsidP="006407A6">
      <w:pPr>
        <w:rPr>
          <w:rFonts w:ascii="Arial Narrow" w:hAnsi="Arial Narrow"/>
        </w:rPr>
      </w:pPr>
    </w:p>
    <w:p w14:paraId="6BA0C295" w14:textId="77777777" w:rsidR="006407A6" w:rsidRPr="006407A6" w:rsidRDefault="006407A6" w:rsidP="006407A6">
      <w:pPr>
        <w:rPr>
          <w:rFonts w:ascii="Arial Narrow" w:hAnsi="Arial Narrow"/>
        </w:rPr>
      </w:pPr>
    </w:p>
    <w:p w14:paraId="1155CA70" w14:textId="77777777" w:rsidR="006407A6" w:rsidRPr="006407A6" w:rsidRDefault="006407A6" w:rsidP="006407A6">
      <w:pPr>
        <w:rPr>
          <w:rFonts w:ascii="Arial Narrow" w:hAnsi="Arial Narrow"/>
        </w:rPr>
      </w:pPr>
    </w:p>
    <w:p w14:paraId="6526862E" w14:textId="77777777" w:rsidR="006407A6" w:rsidRPr="006407A6" w:rsidRDefault="006407A6" w:rsidP="006407A6">
      <w:pPr>
        <w:rPr>
          <w:rFonts w:ascii="Arial Narrow" w:hAnsi="Arial Narrow"/>
          <w:highlight w:val="green"/>
        </w:rPr>
      </w:pPr>
    </w:p>
    <w:p w14:paraId="11F685CE" w14:textId="5DD85D67" w:rsidR="006407A6" w:rsidRPr="002731D6" w:rsidRDefault="002731D6" w:rsidP="006407A6">
      <w:pPr>
        <w:rPr>
          <w:rFonts w:ascii="Arial Narrow" w:hAnsi="Arial Narrow"/>
          <w:b/>
          <w:sz w:val="22"/>
        </w:rPr>
      </w:pPr>
      <w:r>
        <w:rPr>
          <w:rFonts w:ascii="Arial Narrow" w:hAnsi="Arial Narrow"/>
          <w:b/>
          <w:sz w:val="22"/>
        </w:rPr>
        <w:t xml:space="preserve">Tabela: </w:t>
      </w:r>
      <w:r w:rsidR="006407A6" w:rsidRPr="002731D6">
        <w:rPr>
          <w:rFonts w:ascii="Arial Narrow" w:hAnsi="Arial Narrow"/>
          <w:b/>
          <w:sz w:val="22"/>
        </w:rPr>
        <w:t xml:space="preserve">Habilitacijski pogoji za izvolitev v naziv </w:t>
      </w:r>
      <w:r w:rsidR="006407A6" w:rsidRPr="002731D6">
        <w:rPr>
          <w:rFonts w:ascii="Arial Narrow" w:hAnsi="Arial Narrow"/>
          <w:b/>
          <w:color w:val="FF0000"/>
          <w:sz w:val="22"/>
        </w:rPr>
        <w:t>višji znanstveni sodelavec</w:t>
      </w:r>
      <w:r w:rsidR="006407A6" w:rsidRPr="002731D6">
        <w:rPr>
          <w:rFonts w:ascii="Arial Narrow" w:hAnsi="Arial Narrow"/>
          <w:b/>
          <w:sz w:val="22"/>
        </w:rPr>
        <w:t xml:space="preserve"> </w:t>
      </w:r>
    </w:p>
    <w:p w14:paraId="475845BC" w14:textId="6E3BB13E" w:rsidR="006407A6" w:rsidRDefault="00F9622B" w:rsidP="006407A6">
      <w:pPr>
        <w:rPr>
          <w:rFonts w:ascii="Arial Narrow" w:hAnsi="Arial Narrow"/>
          <w:color w:val="0000FF"/>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4BCC0DD6" w14:textId="77777777" w:rsidR="00F9622B" w:rsidRPr="006407A6" w:rsidRDefault="00F9622B"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07EB830C" w14:textId="77777777" w:rsidTr="006407A6">
        <w:tc>
          <w:tcPr>
            <w:tcW w:w="4219" w:type="dxa"/>
            <w:tcBorders>
              <w:top w:val="single" w:sz="4" w:space="0" w:color="auto"/>
              <w:left w:val="nil"/>
              <w:bottom w:val="single" w:sz="4" w:space="0" w:color="auto"/>
              <w:right w:val="nil"/>
            </w:tcBorders>
            <w:vAlign w:val="center"/>
          </w:tcPr>
          <w:p w14:paraId="207816B0"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3A0B2C2A"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59AA1302"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6CA82611"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09C93B10"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391E77D3" w14:textId="77777777" w:rsidTr="006407A6">
        <w:tc>
          <w:tcPr>
            <w:tcW w:w="4219" w:type="dxa"/>
            <w:tcBorders>
              <w:top w:val="single" w:sz="4" w:space="0" w:color="auto"/>
              <w:left w:val="nil"/>
              <w:bottom w:val="nil"/>
              <w:right w:val="nil"/>
            </w:tcBorders>
          </w:tcPr>
          <w:p w14:paraId="710F199B"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Gostovanje na tuji instituciji po opravljenem doktoratu</w:t>
            </w:r>
          </w:p>
        </w:tc>
        <w:tc>
          <w:tcPr>
            <w:tcW w:w="2552" w:type="dxa"/>
            <w:tcBorders>
              <w:top w:val="single" w:sz="4" w:space="0" w:color="auto"/>
              <w:left w:val="nil"/>
              <w:bottom w:val="nil"/>
              <w:right w:val="nil"/>
            </w:tcBorders>
          </w:tcPr>
          <w:p w14:paraId="6B563CA0"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ETH Zurich (2 meseca), UCSD, San Diego (5 mesecev)</w:t>
            </w:r>
          </w:p>
        </w:tc>
        <w:tc>
          <w:tcPr>
            <w:tcW w:w="1797" w:type="dxa"/>
            <w:tcBorders>
              <w:top w:val="single" w:sz="4" w:space="0" w:color="auto"/>
              <w:left w:val="nil"/>
              <w:bottom w:val="nil"/>
              <w:right w:val="nil"/>
            </w:tcBorders>
          </w:tcPr>
          <w:p w14:paraId="6660C6ED"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Najmanj 3 mesece, vsakič po vsaj en mesec</w:t>
            </w:r>
          </w:p>
        </w:tc>
        <w:tc>
          <w:tcPr>
            <w:tcW w:w="1134" w:type="dxa"/>
            <w:tcBorders>
              <w:top w:val="single" w:sz="4" w:space="0" w:color="auto"/>
              <w:left w:val="nil"/>
              <w:bottom w:val="nil"/>
              <w:right w:val="nil"/>
            </w:tcBorders>
          </w:tcPr>
          <w:p w14:paraId="29BC553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7 mesecev</w:t>
            </w:r>
          </w:p>
        </w:tc>
      </w:tr>
      <w:tr w:rsidR="006407A6" w:rsidRPr="006407A6" w14:paraId="25693A8F" w14:textId="77777777" w:rsidTr="006407A6">
        <w:tc>
          <w:tcPr>
            <w:tcW w:w="4219" w:type="dxa"/>
          </w:tcPr>
          <w:p w14:paraId="60E7A6C0" w14:textId="77777777" w:rsidR="006407A6" w:rsidRPr="006407A6" w:rsidRDefault="006407A6" w:rsidP="006407A6">
            <w:pPr>
              <w:spacing w:after="60"/>
              <w:ind w:right="-108"/>
              <w:rPr>
                <w:rFonts w:ascii="Arial Narrow" w:hAnsi="Arial Narrow"/>
                <w:lang w:val="sl-SI"/>
              </w:rPr>
            </w:pPr>
            <w:r w:rsidRPr="006407A6">
              <w:rPr>
                <w:rFonts w:ascii="Arial Narrow" w:hAnsi="Arial Narrow"/>
                <w:lang w:val="sl-SI"/>
              </w:rPr>
              <w:t>Članki objavljeni v revijah iz baz SCI (prvi ali vodilni avtor/najmanj 5 točk) (skupno)</w:t>
            </w:r>
          </w:p>
        </w:tc>
        <w:tc>
          <w:tcPr>
            <w:tcW w:w="2552" w:type="dxa"/>
          </w:tcPr>
          <w:p w14:paraId="31F5106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10-19, 25</w:t>
            </w:r>
          </w:p>
        </w:tc>
        <w:tc>
          <w:tcPr>
            <w:tcW w:w="1797" w:type="dxa"/>
          </w:tcPr>
          <w:p w14:paraId="21842F65"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7 enot</w:t>
            </w:r>
          </w:p>
        </w:tc>
        <w:tc>
          <w:tcPr>
            <w:tcW w:w="1134" w:type="dxa"/>
          </w:tcPr>
          <w:p w14:paraId="671AEA9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11</w:t>
            </w:r>
          </w:p>
          <w:p w14:paraId="0EA685D7" w14:textId="77777777" w:rsidR="006407A6" w:rsidRPr="006407A6" w:rsidRDefault="006407A6" w:rsidP="006407A6">
            <w:pPr>
              <w:spacing w:after="60"/>
              <w:rPr>
                <w:rFonts w:ascii="Arial Narrow" w:hAnsi="Arial Narrow"/>
                <w:highlight w:val="yellow"/>
                <w:lang w:val="sl-SI"/>
              </w:rPr>
            </w:pPr>
          </w:p>
        </w:tc>
      </w:tr>
      <w:tr w:rsidR="006407A6" w:rsidRPr="006407A6" w14:paraId="0E8BBEA1" w14:textId="77777777" w:rsidTr="006407A6">
        <w:tc>
          <w:tcPr>
            <w:tcW w:w="4219" w:type="dxa"/>
          </w:tcPr>
          <w:p w14:paraId="50F8554B"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Članki objavljeni v 1. in 2. kvartilu revij iz baz SCI (prvi ali vodilni avtor/najmanj 7 točk) (skupno)</w:t>
            </w:r>
          </w:p>
        </w:tc>
        <w:tc>
          <w:tcPr>
            <w:tcW w:w="2552" w:type="dxa"/>
          </w:tcPr>
          <w:p w14:paraId="61ECF3D0"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10-14, 25</w:t>
            </w:r>
          </w:p>
        </w:tc>
        <w:tc>
          <w:tcPr>
            <w:tcW w:w="1797" w:type="dxa"/>
          </w:tcPr>
          <w:p w14:paraId="5A525D09"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3 enote</w:t>
            </w:r>
          </w:p>
        </w:tc>
        <w:tc>
          <w:tcPr>
            <w:tcW w:w="1134" w:type="dxa"/>
          </w:tcPr>
          <w:p w14:paraId="24C80062"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p w14:paraId="27C36879" w14:textId="77777777" w:rsidR="006407A6" w:rsidRPr="006407A6" w:rsidRDefault="006407A6" w:rsidP="006407A6">
            <w:pPr>
              <w:spacing w:after="60"/>
              <w:rPr>
                <w:rFonts w:ascii="Arial Narrow" w:hAnsi="Arial Narrow"/>
                <w:highlight w:val="yellow"/>
                <w:lang w:val="sl-SI"/>
              </w:rPr>
            </w:pPr>
          </w:p>
        </w:tc>
      </w:tr>
      <w:tr w:rsidR="006407A6" w:rsidRPr="006407A6" w14:paraId="55A20052" w14:textId="77777777" w:rsidTr="006407A6">
        <w:tc>
          <w:tcPr>
            <w:tcW w:w="4219" w:type="dxa"/>
          </w:tcPr>
          <w:p w14:paraId="221CE3B5"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Članki objavljeni v revijah iz baz SCI, (prvi ali vodilni avtor /najmanj 5 točk ) od prve izvolitve v naziv znanstveni sodelavec</w:t>
            </w:r>
          </w:p>
        </w:tc>
        <w:tc>
          <w:tcPr>
            <w:tcW w:w="2552" w:type="dxa"/>
          </w:tcPr>
          <w:p w14:paraId="4958599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13-18</w:t>
            </w:r>
          </w:p>
        </w:tc>
        <w:tc>
          <w:tcPr>
            <w:tcW w:w="1797" w:type="dxa"/>
          </w:tcPr>
          <w:p w14:paraId="5D71D098"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4 enote</w:t>
            </w:r>
          </w:p>
        </w:tc>
        <w:tc>
          <w:tcPr>
            <w:tcW w:w="1134" w:type="dxa"/>
          </w:tcPr>
          <w:p w14:paraId="725C2FC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tc>
      </w:tr>
      <w:tr w:rsidR="006407A6" w:rsidRPr="006407A6" w14:paraId="09BB1775" w14:textId="77777777" w:rsidTr="006407A6">
        <w:tc>
          <w:tcPr>
            <w:tcW w:w="4219" w:type="dxa"/>
          </w:tcPr>
          <w:p w14:paraId="42F31C96"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Članki objavljeni v 1. in 2. kvartilu revij</w:t>
            </w:r>
            <w:r w:rsidRPr="006407A6">
              <w:rPr>
                <w:rFonts w:ascii="Arial Narrow" w:hAnsi="Arial Narrow"/>
                <w:strike/>
                <w:lang w:val="sl-SI"/>
              </w:rPr>
              <w:t xml:space="preserve"> </w:t>
            </w:r>
            <w:r w:rsidRPr="006407A6">
              <w:rPr>
                <w:rFonts w:ascii="Arial Narrow" w:hAnsi="Arial Narrow"/>
                <w:lang w:val="sl-SI"/>
              </w:rPr>
              <w:t>iz baz SCI (prvi ali vodilni avtor/najmanj 7 točk) od prve izvolitve v naziv znanstveni sodelavec</w:t>
            </w:r>
          </w:p>
        </w:tc>
        <w:tc>
          <w:tcPr>
            <w:tcW w:w="2552" w:type="dxa"/>
          </w:tcPr>
          <w:p w14:paraId="039C7552"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16-18</w:t>
            </w:r>
          </w:p>
        </w:tc>
        <w:tc>
          <w:tcPr>
            <w:tcW w:w="1797" w:type="dxa"/>
          </w:tcPr>
          <w:p w14:paraId="244D8190"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 enoti</w:t>
            </w:r>
          </w:p>
        </w:tc>
        <w:tc>
          <w:tcPr>
            <w:tcW w:w="1134" w:type="dxa"/>
          </w:tcPr>
          <w:p w14:paraId="4C7042A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w:t>
            </w:r>
          </w:p>
        </w:tc>
      </w:tr>
      <w:tr w:rsidR="006407A6" w:rsidRPr="006407A6" w14:paraId="2AF43D9A" w14:textId="77777777" w:rsidTr="006407A6">
        <w:tc>
          <w:tcPr>
            <w:tcW w:w="4219" w:type="dxa"/>
          </w:tcPr>
          <w:p w14:paraId="697F9BD9"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Citati v WoS</w:t>
            </w:r>
          </w:p>
        </w:tc>
        <w:tc>
          <w:tcPr>
            <w:tcW w:w="2552" w:type="dxa"/>
          </w:tcPr>
          <w:p w14:paraId="5F8AC473"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glej seznam citatov</w:t>
            </w:r>
          </w:p>
        </w:tc>
        <w:tc>
          <w:tcPr>
            <w:tcW w:w="1797" w:type="dxa"/>
          </w:tcPr>
          <w:p w14:paraId="699F49D7"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20</w:t>
            </w:r>
          </w:p>
        </w:tc>
        <w:tc>
          <w:tcPr>
            <w:tcW w:w="1134" w:type="dxa"/>
          </w:tcPr>
          <w:p w14:paraId="1EE0A3A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144</w:t>
            </w:r>
          </w:p>
        </w:tc>
      </w:tr>
      <w:tr w:rsidR="006407A6" w:rsidRPr="006407A6" w14:paraId="0674D3EC" w14:textId="77777777" w:rsidTr="006407A6">
        <w:tc>
          <w:tcPr>
            <w:tcW w:w="4219" w:type="dxa"/>
          </w:tcPr>
          <w:p w14:paraId="76EC0C4B" w14:textId="77777777" w:rsidR="006407A6" w:rsidRPr="006407A6" w:rsidRDefault="006407A6" w:rsidP="006407A6">
            <w:pPr>
              <w:spacing w:after="60"/>
              <w:rPr>
                <w:rFonts w:ascii="Arial Narrow" w:hAnsi="Arial Narrow"/>
                <w:lang w:val="sl-SI"/>
              </w:rPr>
            </w:pPr>
            <w:r w:rsidRPr="0068478B">
              <w:rPr>
                <w:rFonts w:ascii="Arial Narrow" w:hAnsi="Arial Narrow"/>
                <w:lang w:val="sl-SI"/>
              </w:rPr>
              <w:t>Članek, monografija ali učbenik v slovenskem jeziku</w:t>
            </w:r>
            <w:r w:rsidRPr="006407A6">
              <w:rPr>
                <w:rFonts w:ascii="Arial Narrow" w:hAnsi="Arial Narrow"/>
                <w:lang w:val="sl-SI"/>
              </w:rPr>
              <w:t>, objavljen v preteklih koledarskih petih letih, prištevajoč tekoče leto (soavtorstvo) od prve izvolitve v naziv znanstveni sodelavec</w:t>
            </w:r>
          </w:p>
        </w:tc>
        <w:tc>
          <w:tcPr>
            <w:tcW w:w="2552" w:type="dxa"/>
          </w:tcPr>
          <w:p w14:paraId="58A080CC" w14:textId="77777777" w:rsidR="006407A6" w:rsidRPr="006407A6" w:rsidRDefault="006407A6" w:rsidP="006407A6">
            <w:pPr>
              <w:spacing w:after="60"/>
              <w:rPr>
                <w:rFonts w:ascii="Arial Narrow" w:hAnsi="Arial Narrow"/>
                <w:highlight w:val="green"/>
                <w:lang w:val="sl-SI"/>
              </w:rPr>
            </w:pPr>
            <w:r w:rsidRPr="006407A6">
              <w:rPr>
                <w:rFonts w:ascii="Arial Narrow" w:hAnsi="Arial Narrow"/>
                <w:highlight w:val="yellow"/>
                <w:lang w:val="sl-SI"/>
              </w:rPr>
              <w:t>44, 45</w:t>
            </w:r>
          </w:p>
        </w:tc>
        <w:tc>
          <w:tcPr>
            <w:tcW w:w="1797" w:type="dxa"/>
          </w:tcPr>
          <w:p w14:paraId="2079ED26" w14:textId="29EC0AE7" w:rsidR="006407A6" w:rsidRPr="006407A6" w:rsidRDefault="006407A6" w:rsidP="006407A6">
            <w:pPr>
              <w:spacing w:after="60"/>
              <w:rPr>
                <w:rFonts w:ascii="Arial Narrow" w:hAnsi="Arial Narrow"/>
                <w:b/>
                <w:highlight w:val="green"/>
                <w:lang w:val="sl-SI"/>
              </w:rPr>
            </w:pPr>
            <w:r>
              <w:rPr>
                <w:rFonts w:ascii="Arial Narrow" w:hAnsi="Arial Narrow"/>
                <w:b/>
                <w:lang w:val="sl-SI"/>
              </w:rPr>
              <w:t>2</w:t>
            </w:r>
          </w:p>
        </w:tc>
        <w:tc>
          <w:tcPr>
            <w:tcW w:w="1134" w:type="dxa"/>
          </w:tcPr>
          <w:p w14:paraId="008B98E2" w14:textId="77777777" w:rsidR="006407A6" w:rsidRPr="006407A6" w:rsidRDefault="006407A6" w:rsidP="006407A6">
            <w:pPr>
              <w:spacing w:after="60"/>
              <w:rPr>
                <w:rFonts w:ascii="Arial Narrow" w:hAnsi="Arial Narrow"/>
                <w:highlight w:val="green"/>
                <w:lang w:val="sl-SI"/>
              </w:rPr>
            </w:pPr>
            <w:r w:rsidRPr="006407A6">
              <w:rPr>
                <w:rFonts w:ascii="Arial Narrow" w:hAnsi="Arial Narrow"/>
                <w:highlight w:val="yellow"/>
                <w:lang w:val="sl-SI"/>
              </w:rPr>
              <w:t>2</w:t>
            </w:r>
          </w:p>
        </w:tc>
      </w:tr>
      <w:tr w:rsidR="006407A6" w:rsidRPr="006407A6" w14:paraId="2DBEA750" w14:textId="77777777" w:rsidTr="006407A6">
        <w:tc>
          <w:tcPr>
            <w:tcW w:w="4219" w:type="dxa"/>
          </w:tcPr>
          <w:p w14:paraId="4AF2B297"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 xml:space="preserve">Nosilstvo projektov </w:t>
            </w:r>
          </w:p>
        </w:tc>
        <w:tc>
          <w:tcPr>
            <w:tcW w:w="2552" w:type="dxa"/>
          </w:tcPr>
          <w:p w14:paraId="5BBA367C"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glej seznam projektov</w:t>
            </w:r>
          </w:p>
        </w:tc>
        <w:tc>
          <w:tcPr>
            <w:tcW w:w="1797" w:type="dxa"/>
          </w:tcPr>
          <w:p w14:paraId="11C915A8" w14:textId="77777777" w:rsidR="006407A6" w:rsidRPr="006407A6" w:rsidRDefault="006407A6" w:rsidP="006407A6">
            <w:pPr>
              <w:spacing w:after="60"/>
              <w:rPr>
                <w:rFonts w:ascii="Arial Narrow" w:hAnsi="Arial Narrow"/>
                <w:b/>
                <w:color w:val="000000"/>
                <w:lang w:val="sl-SI"/>
              </w:rPr>
            </w:pPr>
            <w:r w:rsidRPr="006407A6">
              <w:rPr>
                <w:rFonts w:ascii="Arial Narrow" w:hAnsi="Arial Narrow"/>
                <w:b/>
                <w:color w:val="000000"/>
                <w:lang w:val="sl-SI"/>
              </w:rPr>
              <w:t xml:space="preserve">1 </w:t>
            </w:r>
          </w:p>
        </w:tc>
        <w:tc>
          <w:tcPr>
            <w:tcW w:w="1134" w:type="dxa"/>
          </w:tcPr>
          <w:p w14:paraId="6A508301"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3,7 FTE</w:t>
            </w:r>
          </w:p>
        </w:tc>
      </w:tr>
      <w:tr w:rsidR="006407A6" w:rsidRPr="006407A6" w14:paraId="7512512D" w14:textId="77777777" w:rsidTr="006407A6">
        <w:tc>
          <w:tcPr>
            <w:tcW w:w="4219" w:type="dxa"/>
          </w:tcPr>
          <w:p w14:paraId="06257BC3"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(skupno)</w:t>
            </w:r>
          </w:p>
        </w:tc>
        <w:tc>
          <w:tcPr>
            <w:tcW w:w="2552" w:type="dxa"/>
          </w:tcPr>
          <w:p w14:paraId="67099731"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75FA2B35" w14:textId="77777777" w:rsidR="006407A6" w:rsidRPr="006407A6" w:rsidRDefault="006407A6" w:rsidP="006407A6">
            <w:pPr>
              <w:spacing w:after="60"/>
              <w:rPr>
                <w:rFonts w:ascii="Arial Narrow" w:hAnsi="Arial Narrow"/>
                <w:b/>
                <w:color w:val="000000"/>
                <w:lang w:val="sl-SI"/>
              </w:rPr>
            </w:pPr>
            <w:r w:rsidRPr="006407A6">
              <w:rPr>
                <w:rFonts w:ascii="Arial Narrow" w:hAnsi="Arial Narrow"/>
                <w:b/>
                <w:color w:val="000000"/>
                <w:lang w:val="sl-SI"/>
              </w:rPr>
              <w:t>60 točk</w:t>
            </w:r>
          </w:p>
        </w:tc>
        <w:tc>
          <w:tcPr>
            <w:tcW w:w="1134" w:type="dxa"/>
          </w:tcPr>
          <w:p w14:paraId="19588C7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132</w:t>
            </w:r>
          </w:p>
        </w:tc>
      </w:tr>
      <w:tr w:rsidR="006407A6" w:rsidRPr="006407A6" w14:paraId="7FBA91B3" w14:textId="77777777" w:rsidTr="006407A6">
        <w:tc>
          <w:tcPr>
            <w:tcW w:w="4219" w:type="dxa"/>
          </w:tcPr>
          <w:p w14:paraId="5AC12D46"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(zadnje volilno obdobje)</w:t>
            </w:r>
          </w:p>
        </w:tc>
        <w:tc>
          <w:tcPr>
            <w:tcW w:w="2552" w:type="dxa"/>
          </w:tcPr>
          <w:p w14:paraId="3FF2AF12"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5C331ACE" w14:textId="77777777" w:rsidR="006407A6" w:rsidRPr="006407A6" w:rsidRDefault="006407A6" w:rsidP="006407A6">
            <w:pPr>
              <w:spacing w:after="60"/>
              <w:rPr>
                <w:rFonts w:ascii="Arial Narrow" w:hAnsi="Arial Narrow"/>
                <w:b/>
                <w:color w:val="000000"/>
                <w:lang w:val="sl-SI"/>
              </w:rPr>
            </w:pPr>
            <w:r w:rsidRPr="006407A6">
              <w:rPr>
                <w:rFonts w:ascii="Arial Narrow" w:hAnsi="Arial Narrow"/>
                <w:b/>
                <w:color w:val="000000"/>
                <w:lang w:val="sl-SI"/>
              </w:rPr>
              <w:t>25 točk</w:t>
            </w:r>
          </w:p>
        </w:tc>
        <w:tc>
          <w:tcPr>
            <w:tcW w:w="1134" w:type="dxa"/>
          </w:tcPr>
          <w:p w14:paraId="2F9845C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0AE0CB56" w14:textId="77777777" w:rsidTr="006407A6">
        <w:tc>
          <w:tcPr>
            <w:tcW w:w="4219" w:type="dxa"/>
          </w:tcPr>
          <w:p w14:paraId="33748421"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 dela objavljena v revijah iz baz SCI (skupno)</w:t>
            </w:r>
          </w:p>
        </w:tc>
        <w:tc>
          <w:tcPr>
            <w:tcW w:w="2552" w:type="dxa"/>
          </w:tcPr>
          <w:p w14:paraId="17FDA275"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784E2C61" w14:textId="77777777" w:rsidR="006407A6" w:rsidRPr="006407A6" w:rsidRDefault="006407A6" w:rsidP="006407A6">
            <w:pPr>
              <w:spacing w:after="60"/>
              <w:rPr>
                <w:rFonts w:ascii="Arial Narrow" w:hAnsi="Arial Narrow"/>
                <w:b/>
                <w:color w:val="000000"/>
                <w:lang w:val="sl-SI"/>
              </w:rPr>
            </w:pPr>
            <w:r w:rsidRPr="006407A6">
              <w:rPr>
                <w:rFonts w:ascii="Arial Narrow" w:hAnsi="Arial Narrow"/>
                <w:b/>
                <w:color w:val="000000"/>
                <w:lang w:val="sl-SI"/>
              </w:rPr>
              <w:t>42 točk</w:t>
            </w:r>
          </w:p>
        </w:tc>
        <w:tc>
          <w:tcPr>
            <w:tcW w:w="1134" w:type="dxa"/>
          </w:tcPr>
          <w:p w14:paraId="6A09892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54</w:t>
            </w:r>
          </w:p>
        </w:tc>
      </w:tr>
      <w:tr w:rsidR="006407A6" w:rsidRPr="006407A6" w14:paraId="639C14CD" w14:textId="77777777" w:rsidTr="006407A6">
        <w:tc>
          <w:tcPr>
            <w:tcW w:w="4219" w:type="dxa"/>
            <w:tcBorders>
              <w:bottom w:val="single" w:sz="4" w:space="0" w:color="auto"/>
            </w:tcBorders>
          </w:tcPr>
          <w:p w14:paraId="6CE54DFF"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 dela objavljena v revijah iz baz SCI (zadnje volilno obdobje)</w:t>
            </w:r>
          </w:p>
        </w:tc>
        <w:tc>
          <w:tcPr>
            <w:tcW w:w="2552" w:type="dxa"/>
            <w:tcBorders>
              <w:bottom w:val="single" w:sz="4" w:space="0" w:color="auto"/>
            </w:tcBorders>
          </w:tcPr>
          <w:p w14:paraId="33EE32D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bottom w:val="single" w:sz="4" w:space="0" w:color="auto"/>
            </w:tcBorders>
          </w:tcPr>
          <w:p w14:paraId="542117AE" w14:textId="77777777" w:rsidR="006407A6" w:rsidRPr="006407A6" w:rsidRDefault="006407A6" w:rsidP="006407A6">
            <w:pPr>
              <w:spacing w:after="60"/>
              <w:rPr>
                <w:rFonts w:ascii="Arial Narrow" w:hAnsi="Arial Narrow"/>
                <w:b/>
                <w:color w:val="000000"/>
                <w:lang w:val="sl-SI"/>
              </w:rPr>
            </w:pPr>
            <w:r w:rsidRPr="006407A6">
              <w:rPr>
                <w:rFonts w:ascii="Arial Narrow" w:hAnsi="Arial Narrow"/>
                <w:b/>
                <w:color w:val="000000"/>
                <w:lang w:val="sl-SI"/>
              </w:rPr>
              <w:t>17 točk</w:t>
            </w:r>
          </w:p>
        </w:tc>
        <w:tc>
          <w:tcPr>
            <w:tcW w:w="1134" w:type="dxa"/>
            <w:tcBorders>
              <w:bottom w:val="single" w:sz="4" w:space="0" w:color="auto"/>
            </w:tcBorders>
          </w:tcPr>
          <w:p w14:paraId="1496432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33</w:t>
            </w:r>
          </w:p>
        </w:tc>
      </w:tr>
    </w:tbl>
    <w:p w14:paraId="75D6D52F" w14:textId="77777777" w:rsidR="006407A6" w:rsidRPr="006407A6" w:rsidRDefault="006407A6" w:rsidP="006407A6">
      <w:pPr>
        <w:rPr>
          <w:rFonts w:ascii="Arial Narrow" w:hAnsi="Arial Narrow"/>
          <w:b/>
        </w:rPr>
      </w:pPr>
    </w:p>
    <w:p w14:paraId="2D4817FE" w14:textId="77777777" w:rsidR="006407A6" w:rsidRDefault="006407A6" w:rsidP="006407A6">
      <w:pPr>
        <w:rPr>
          <w:rFonts w:ascii="Arial Narrow" w:hAnsi="Arial Narrow"/>
          <w:highlight w:val="green"/>
        </w:rPr>
      </w:pPr>
    </w:p>
    <w:p w14:paraId="2873FC85" w14:textId="77777777" w:rsidR="002731D6" w:rsidRDefault="002731D6" w:rsidP="006407A6">
      <w:pPr>
        <w:rPr>
          <w:rFonts w:ascii="Arial Narrow" w:hAnsi="Arial Narrow"/>
          <w:highlight w:val="green"/>
        </w:rPr>
      </w:pPr>
    </w:p>
    <w:p w14:paraId="04AB3BCF" w14:textId="77777777" w:rsidR="002731D6" w:rsidRPr="006407A6" w:rsidRDefault="002731D6" w:rsidP="006407A6">
      <w:pPr>
        <w:rPr>
          <w:rFonts w:ascii="Arial Narrow" w:hAnsi="Arial Narrow"/>
          <w:highlight w:val="green"/>
        </w:rPr>
      </w:pPr>
    </w:p>
    <w:p w14:paraId="41CD4184" w14:textId="50841567" w:rsidR="006407A6" w:rsidRPr="002731D6" w:rsidRDefault="002731D6" w:rsidP="006407A6">
      <w:pPr>
        <w:rPr>
          <w:rFonts w:ascii="Arial Narrow" w:hAnsi="Arial Narrow"/>
          <w:b/>
          <w:sz w:val="22"/>
        </w:rPr>
      </w:pPr>
      <w:r>
        <w:rPr>
          <w:rFonts w:ascii="Arial Narrow" w:hAnsi="Arial Narrow"/>
          <w:b/>
          <w:sz w:val="22"/>
        </w:rPr>
        <w:t xml:space="preserve">Tabela: </w:t>
      </w:r>
      <w:r w:rsidR="006407A6" w:rsidRPr="002731D6">
        <w:rPr>
          <w:rFonts w:ascii="Arial Narrow" w:hAnsi="Arial Narrow"/>
          <w:b/>
          <w:sz w:val="22"/>
        </w:rPr>
        <w:t xml:space="preserve">Habilitacijski pogoji za PONOVNO izvolitev v naziv </w:t>
      </w:r>
      <w:r w:rsidR="006407A6" w:rsidRPr="002731D6">
        <w:rPr>
          <w:rFonts w:ascii="Arial Narrow" w:hAnsi="Arial Narrow"/>
          <w:b/>
          <w:color w:val="FF0000"/>
          <w:sz w:val="22"/>
        </w:rPr>
        <w:t>višji znanstveni sodelavec</w:t>
      </w:r>
      <w:r w:rsidR="006407A6" w:rsidRPr="002731D6">
        <w:rPr>
          <w:rFonts w:ascii="Arial Narrow" w:hAnsi="Arial Narrow"/>
          <w:b/>
          <w:sz w:val="22"/>
        </w:rPr>
        <w:t xml:space="preserve"> </w:t>
      </w:r>
    </w:p>
    <w:p w14:paraId="00755EE5" w14:textId="030B83F3" w:rsidR="006407A6" w:rsidRDefault="00F9622B" w:rsidP="006407A6">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6BD1AE75" w14:textId="77777777" w:rsidR="00F9622B" w:rsidRPr="006407A6" w:rsidRDefault="00F9622B"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7DC48776" w14:textId="77777777" w:rsidTr="006407A6">
        <w:tc>
          <w:tcPr>
            <w:tcW w:w="4219" w:type="dxa"/>
            <w:tcBorders>
              <w:top w:val="single" w:sz="4" w:space="0" w:color="auto"/>
              <w:left w:val="nil"/>
              <w:bottom w:val="single" w:sz="4" w:space="0" w:color="auto"/>
              <w:right w:val="nil"/>
            </w:tcBorders>
            <w:vAlign w:val="center"/>
          </w:tcPr>
          <w:p w14:paraId="31C63383"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1BB2E489"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38F626BC"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5638DD04"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5E83B506"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520DF6A1" w14:textId="77777777" w:rsidTr="006407A6">
        <w:tc>
          <w:tcPr>
            <w:tcW w:w="4219" w:type="dxa"/>
          </w:tcPr>
          <w:p w14:paraId="778DA35D"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(zadnje volilno obdobje)</w:t>
            </w:r>
          </w:p>
        </w:tc>
        <w:tc>
          <w:tcPr>
            <w:tcW w:w="2552" w:type="dxa"/>
          </w:tcPr>
          <w:p w14:paraId="0FC11D6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7E919A35"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32D5E063"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1C0E780B" w14:textId="77777777" w:rsidTr="006407A6">
        <w:tc>
          <w:tcPr>
            <w:tcW w:w="4219" w:type="dxa"/>
            <w:tcBorders>
              <w:bottom w:val="single" w:sz="4" w:space="0" w:color="auto"/>
            </w:tcBorders>
          </w:tcPr>
          <w:p w14:paraId="7CBB4EF5"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 dela objavljena v revijah iz baz SCI (zadnje volilno obdobje)</w:t>
            </w:r>
          </w:p>
        </w:tc>
        <w:tc>
          <w:tcPr>
            <w:tcW w:w="2552" w:type="dxa"/>
            <w:tcBorders>
              <w:bottom w:val="single" w:sz="4" w:space="0" w:color="auto"/>
            </w:tcBorders>
          </w:tcPr>
          <w:p w14:paraId="38D1105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bottom w:val="single" w:sz="4" w:space="0" w:color="auto"/>
            </w:tcBorders>
          </w:tcPr>
          <w:p w14:paraId="476D3692"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10,5 točk</w:t>
            </w:r>
          </w:p>
        </w:tc>
        <w:tc>
          <w:tcPr>
            <w:tcW w:w="1134" w:type="dxa"/>
            <w:tcBorders>
              <w:bottom w:val="single" w:sz="4" w:space="0" w:color="auto"/>
            </w:tcBorders>
          </w:tcPr>
          <w:p w14:paraId="43D34BC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33</w:t>
            </w:r>
          </w:p>
        </w:tc>
      </w:tr>
    </w:tbl>
    <w:p w14:paraId="72200FAA" w14:textId="77777777" w:rsidR="006407A6" w:rsidRPr="006407A6" w:rsidRDefault="006407A6" w:rsidP="006407A6">
      <w:pPr>
        <w:rPr>
          <w:rFonts w:ascii="Arial Narrow" w:hAnsi="Arial Narrow"/>
        </w:rPr>
      </w:pPr>
    </w:p>
    <w:p w14:paraId="5305EC82" w14:textId="77777777" w:rsidR="006407A6" w:rsidRPr="006407A6" w:rsidRDefault="006407A6" w:rsidP="006407A6">
      <w:pPr>
        <w:rPr>
          <w:rFonts w:ascii="Arial Narrow" w:hAnsi="Arial Narrow"/>
        </w:rPr>
      </w:pPr>
    </w:p>
    <w:p w14:paraId="254F2BE4" w14:textId="77777777" w:rsidR="006407A6" w:rsidRPr="006407A6" w:rsidRDefault="006407A6" w:rsidP="006407A6">
      <w:pPr>
        <w:rPr>
          <w:rFonts w:ascii="Arial Narrow" w:hAnsi="Arial Narrow"/>
        </w:rPr>
      </w:pPr>
    </w:p>
    <w:p w14:paraId="4FC90186" w14:textId="77777777" w:rsidR="006407A6" w:rsidRPr="006407A6" w:rsidRDefault="006407A6" w:rsidP="006407A6">
      <w:pPr>
        <w:rPr>
          <w:rFonts w:ascii="Arial Narrow" w:hAnsi="Arial Narrow"/>
          <w:highlight w:val="green"/>
        </w:rPr>
      </w:pPr>
    </w:p>
    <w:p w14:paraId="6D4C42AD" w14:textId="77777777" w:rsidR="006407A6" w:rsidRPr="002731D6" w:rsidRDefault="006407A6" w:rsidP="006407A6">
      <w:pPr>
        <w:rPr>
          <w:rFonts w:ascii="Arial Narrow" w:hAnsi="Arial Narrow"/>
          <w:b/>
          <w:sz w:val="22"/>
        </w:rPr>
      </w:pPr>
      <w:r w:rsidRPr="002731D6">
        <w:rPr>
          <w:rFonts w:ascii="Arial Narrow" w:hAnsi="Arial Narrow"/>
          <w:b/>
          <w:sz w:val="22"/>
        </w:rPr>
        <w:t xml:space="preserve">Habilitacijski pogoji za izvolitev v naziv </w:t>
      </w:r>
      <w:r w:rsidRPr="002731D6">
        <w:rPr>
          <w:rFonts w:ascii="Arial Narrow" w:hAnsi="Arial Narrow"/>
          <w:b/>
          <w:color w:val="FF0000"/>
          <w:sz w:val="22"/>
        </w:rPr>
        <w:t>izredni profesor</w:t>
      </w:r>
      <w:r w:rsidRPr="002731D6">
        <w:rPr>
          <w:rFonts w:ascii="Arial Narrow" w:hAnsi="Arial Narrow"/>
          <w:b/>
          <w:sz w:val="22"/>
        </w:rPr>
        <w:t xml:space="preserve"> </w:t>
      </w:r>
    </w:p>
    <w:p w14:paraId="5D5CEAEE" w14:textId="3BFA9281" w:rsidR="00327896" w:rsidRDefault="00F9622B" w:rsidP="006407A6">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p w14:paraId="16D34298" w14:textId="77777777" w:rsidR="00F9622B" w:rsidRPr="006407A6" w:rsidRDefault="00F9622B"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2C298EED" w14:textId="77777777" w:rsidTr="006407A6">
        <w:tc>
          <w:tcPr>
            <w:tcW w:w="4219" w:type="dxa"/>
            <w:tcBorders>
              <w:top w:val="single" w:sz="4" w:space="0" w:color="auto"/>
              <w:left w:val="nil"/>
              <w:bottom w:val="single" w:sz="4" w:space="0" w:color="auto"/>
              <w:right w:val="nil"/>
            </w:tcBorders>
            <w:vAlign w:val="center"/>
          </w:tcPr>
          <w:p w14:paraId="091CA546"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2AFD33BD"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4EB6B42C"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522AE602"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52C6B564"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592F7BD8" w14:textId="77777777" w:rsidTr="006407A6">
        <w:tc>
          <w:tcPr>
            <w:tcW w:w="4219" w:type="dxa"/>
            <w:tcBorders>
              <w:top w:val="single" w:sz="4" w:space="0" w:color="auto"/>
              <w:left w:val="nil"/>
              <w:bottom w:val="nil"/>
              <w:right w:val="nil"/>
            </w:tcBorders>
          </w:tcPr>
          <w:p w14:paraId="515CEC85"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Gostovanje na tuji instituciji po opravljenem doktoratu</w:t>
            </w:r>
          </w:p>
        </w:tc>
        <w:tc>
          <w:tcPr>
            <w:tcW w:w="2552" w:type="dxa"/>
            <w:tcBorders>
              <w:top w:val="single" w:sz="4" w:space="0" w:color="auto"/>
              <w:left w:val="nil"/>
              <w:bottom w:val="nil"/>
              <w:right w:val="nil"/>
            </w:tcBorders>
          </w:tcPr>
          <w:p w14:paraId="74EA7CA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ETH Zurich (2 meseca), UCSD, San Diego (5 mesecev)</w:t>
            </w:r>
          </w:p>
        </w:tc>
        <w:tc>
          <w:tcPr>
            <w:tcW w:w="1797" w:type="dxa"/>
            <w:tcBorders>
              <w:top w:val="single" w:sz="4" w:space="0" w:color="auto"/>
              <w:left w:val="nil"/>
              <w:bottom w:val="nil"/>
              <w:right w:val="nil"/>
            </w:tcBorders>
          </w:tcPr>
          <w:p w14:paraId="62BD5122"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Najmanj 3 mesece, vsakič po vsaj en mesec</w:t>
            </w:r>
          </w:p>
        </w:tc>
        <w:tc>
          <w:tcPr>
            <w:tcW w:w="1134" w:type="dxa"/>
            <w:tcBorders>
              <w:top w:val="single" w:sz="4" w:space="0" w:color="auto"/>
              <w:left w:val="nil"/>
              <w:bottom w:val="nil"/>
              <w:right w:val="nil"/>
            </w:tcBorders>
          </w:tcPr>
          <w:p w14:paraId="13DE7B5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7 mesecev</w:t>
            </w:r>
          </w:p>
        </w:tc>
      </w:tr>
      <w:tr w:rsidR="006407A6" w:rsidRPr="006407A6" w14:paraId="4B141683" w14:textId="77777777" w:rsidTr="006407A6">
        <w:tc>
          <w:tcPr>
            <w:tcW w:w="4219" w:type="dxa"/>
          </w:tcPr>
          <w:p w14:paraId="0DAEFE3D" w14:textId="49DE49C3" w:rsidR="006407A6" w:rsidRPr="006407A6" w:rsidRDefault="006407A6" w:rsidP="00F9622B">
            <w:pPr>
              <w:spacing w:after="60"/>
              <w:rPr>
                <w:rFonts w:ascii="Arial Narrow" w:hAnsi="Arial Narrow"/>
                <w:lang w:val="sl-SI"/>
              </w:rPr>
            </w:pPr>
            <w:r w:rsidRPr="006407A6">
              <w:rPr>
                <w:rFonts w:ascii="Arial Narrow" w:hAnsi="Arial Narrow"/>
                <w:lang w:val="sl-SI"/>
              </w:rPr>
              <w:t>Članki objavljeni v revijah iz baz SCI (prvi ali vodilni avtor/najmanj 5 točk), (skupno)</w:t>
            </w:r>
          </w:p>
        </w:tc>
        <w:tc>
          <w:tcPr>
            <w:tcW w:w="2552" w:type="dxa"/>
          </w:tcPr>
          <w:p w14:paraId="0D5C2BC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10-19, 25</w:t>
            </w:r>
          </w:p>
        </w:tc>
        <w:tc>
          <w:tcPr>
            <w:tcW w:w="1797" w:type="dxa"/>
          </w:tcPr>
          <w:p w14:paraId="24090F72"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7 enot</w:t>
            </w:r>
          </w:p>
        </w:tc>
        <w:tc>
          <w:tcPr>
            <w:tcW w:w="1134" w:type="dxa"/>
          </w:tcPr>
          <w:p w14:paraId="0AA25631"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11</w:t>
            </w:r>
          </w:p>
          <w:p w14:paraId="10D15E1C" w14:textId="77777777" w:rsidR="006407A6" w:rsidRPr="006407A6" w:rsidRDefault="006407A6" w:rsidP="006407A6">
            <w:pPr>
              <w:spacing w:after="60"/>
              <w:rPr>
                <w:rFonts w:ascii="Arial Narrow" w:hAnsi="Arial Narrow"/>
                <w:highlight w:val="yellow"/>
                <w:lang w:val="sl-SI"/>
              </w:rPr>
            </w:pPr>
          </w:p>
        </w:tc>
      </w:tr>
      <w:tr w:rsidR="006407A6" w:rsidRPr="006407A6" w14:paraId="44844BBE" w14:textId="77777777" w:rsidTr="006407A6">
        <w:tc>
          <w:tcPr>
            <w:tcW w:w="4219" w:type="dxa"/>
          </w:tcPr>
          <w:p w14:paraId="5CB07E39" w14:textId="6FC09EB8" w:rsidR="006407A6" w:rsidRPr="006407A6" w:rsidRDefault="006407A6" w:rsidP="00F9622B">
            <w:pPr>
              <w:spacing w:after="60"/>
              <w:rPr>
                <w:rFonts w:ascii="Arial Narrow" w:hAnsi="Arial Narrow"/>
                <w:lang w:val="sl-SI"/>
              </w:rPr>
            </w:pPr>
            <w:r w:rsidRPr="006407A6">
              <w:rPr>
                <w:rFonts w:ascii="Arial Narrow" w:hAnsi="Arial Narrow"/>
                <w:lang w:val="sl-SI"/>
              </w:rPr>
              <w:t>Članki objavljeni v 1., 2. in 3. kvartilu revij iz baz SCI (prvi ali vodilni avtor/najmanj 6 točk), (skupno)</w:t>
            </w:r>
          </w:p>
        </w:tc>
        <w:tc>
          <w:tcPr>
            <w:tcW w:w="2552" w:type="dxa"/>
          </w:tcPr>
          <w:p w14:paraId="79E73A5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10-14, 25</w:t>
            </w:r>
          </w:p>
        </w:tc>
        <w:tc>
          <w:tcPr>
            <w:tcW w:w="1797" w:type="dxa"/>
          </w:tcPr>
          <w:p w14:paraId="36B6933F"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3 enote</w:t>
            </w:r>
          </w:p>
        </w:tc>
        <w:tc>
          <w:tcPr>
            <w:tcW w:w="1134" w:type="dxa"/>
          </w:tcPr>
          <w:p w14:paraId="153B97C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p w14:paraId="2A3B6AFE" w14:textId="77777777" w:rsidR="006407A6" w:rsidRPr="006407A6" w:rsidRDefault="006407A6" w:rsidP="006407A6">
            <w:pPr>
              <w:spacing w:after="60"/>
              <w:rPr>
                <w:rFonts w:ascii="Arial Narrow" w:hAnsi="Arial Narrow"/>
                <w:highlight w:val="yellow"/>
                <w:lang w:val="sl-SI"/>
              </w:rPr>
            </w:pPr>
          </w:p>
        </w:tc>
      </w:tr>
      <w:tr w:rsidR="006407A6" w:rsidRPr="006407A6" w14:paraId="377E7045" w14:textId="77777777" w:rsidTr="006407A6">
        <w:tc>
          <w:tcPr>
            <w:tcW w:w="4219" w:type="dxa"/>
          </w:tcPr>
          <w:p w14:paraId="225A9E14" w14:textId="4B95F3BA" w:rsidR="006407A6" w:rsidRPr="006407A6" w:rsidRDefault="006407A6" w:rsidP="00F9622B">
            <w:pPr>
              <w:spacing w:after="60"/>
              <w:rPr>
                <w:rFonts w:ascii="Arial Narrow" w:hAnsi="Arial Narrow"/>
                <w:lang w:val="sl-SI"/>
              </w:rPr>
            </w:pPr>
            <w:r w:rsidRPr="006407A6">
              <w:rPr>
                <w:rFonts w:ascii="Arial Narrow" w:hAnsi="Arial Narrow"/>
                <w:lang w:val="sl-SI"/>
              </w:rPr>
              <w:t>Članki objavljeni v revijah iz baz SCI (prvi ali vodilni avtor/najmanj 5 točk) od prve izvolitve v naziv docent</w:t>
            </w:r>
          </w:p>
        </w:tc>
        <w:tc>
          <w:tcPr>
            <w:tcW w:w="2552" w:type="dxa"/>
          </w:tcPr>
          <w:p w14:paraId="096F27E1"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13-18</w:t>
            </w:r>
          </w:p>
        </w:tc>
        <w:tc>
          <w:tcPr>
            <w:tcW w:w="1797" w:type="dxa"/>
          </w:tcPr>
          <w:p w14:paraId="0859A893"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4 enote</w:t>
            </w:r>
          </w:p>
        </w:tc>
        <w:tc>
          <w:tcPr>
            <w:tcW w:w="1134" w:type="dxa"/>
          </w:tcPr>
          <w:p w14:paraId="72A4CDF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tc>
      </w:tr>
      <w:tr w:rsidR="006407A6" w:rsidRPr="006407A6" w14:paraId="7C66A5D0" w14:textId="77777777" w:rsidTr="006407A6">
        <w:tc>
          <w:tcPr>
            <w:tcW w:w="4219" w:type="dxa"/>
          </w:tcPr>
          <w:p w14:paraId="08A5E481" w14:textId="52B3FC36" w:rsidR="006407A6" w:rsidRPr="006407A6" w:rsidRDefault="006407A6" w:rsidP="00F9622B">
            <w:pPr>
              <w:spacing w:after="60"/>
              <w:rPr>
                <w:rFonts w:ascii="Arial Narrow" w:hAnsi="Arial Narrow"/>
                <w:lang w:val="sl-SI"/>
              </w:rPr>
            </w:pPr>
            <w:r w:rsidRPr="006407A6">
              <w:rPr>
                <w:rFonts w:ascii="Arial Narrow" w:hAnsi="Arial Narrow"/>
                <w:lang w:val="sl-SI"/>
              </w:rPr>
              <w:t>Članki objavljeni v 1., 2. in 3. kvartilu revij iz baz SCI (prvi ali vodilni avtor/najmanj 6 točk) od prve izvolitve v naziv docent</w:t>
            </w:r>
          </w:p>
        </w:tc>
        <w:tc>
          <w:tcPr>
            <w:tcW w:w="2552" w:type="dxa"/>
          </w:tcPr>
          <w:p w14:paraId="5F3BEFB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16-18</w:t>
            </w:r>
          </w:p>
        </w:tc>
        <w:tc>
          <w:tcPr>
            <w:tcW w:w="1797" w:type="dxa"/>
          </w:tcPr>
          <w:p w14:paraId="196945C9"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 enoti</w:t>
            </w:r>
          </w:p>
        </w:tc>
        <w:tc>
          <w:tcPr>
            <w:tcW w:w="1134" w:type="dxa"/>
          </w:tcPr>
          <w:p w14:paraId="76A6E9DC"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w:t>
            </w:r>
          </w:p>
        </w:tc>
      </w:tr>
      <w:tr w:rsidR="006407A6" w:rsidRPr="006407A6" w14:paraId="27C2645A" w14:textId="77777777" w:rsidTr="006407A6">
        <w:tc>
          <w:tcPr>
            <w:tcW w:w="4219" w:type="dxa"/>
          </w:tcPr>
          <w:p w14:paraId="08F41760"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Citati v WoS</w:t>
            </w:r>
          </w:p>
        </w:tc>
        <w:tc>
          <w:tcPr>
            <w:tcW w:w="2552" w:type="dxa"/>
          </w:tcPr>
          <w:p w14:paraId="1731664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 xml:space="preserve">glej seznam citatov </w:t>
            </w:r>
          </w:p>
        </w:tc>
        <w:tc>
          <w:tcPr>
            <w:tcW w:w="1797" w:type="dxa"/>
          </w:tcPr>
          <w:p w14:paraId="5D2CEE82"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20</w:t>
            </w:r>
          </w:p>
        </w:tc>
        <w:tc>
          <w:tcPr>
            <w:tcW w:w="1134" w:type="dxa"/>
          </w:tcPr>
          <w:p w14:paraId="1FC6C6B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144</w:t>
            </w:r>
          </w:p>
        </w:tc>
      </w:tr>
      <w:tr w:rsidR="006407A6" w:rsidRPr="006407A6" w14:paraId="745C23F2" w14:textId="77777777" w:rsidTr="006407A6">
        <w:tc>
          <w:tcPr>
            <w:tcW w:w="4219" w:type="dxa"/>
          </w:tcPr>
          <w:p w14:paraId="67908C90" w14:textId="77777777" w:rsidR="006407A6" w:rsidRPr="006407A6" w:rsidRDefault="006407A6" w:rsidP="006407A6">
            <w:pPr>
              <w:spacing w:after="60"/>
              <w:rPr>
                <w:rFonts w:ascii="Arial Narrow" w:hAnsi="Arial Narrow"/>
                <w:lang w:val="sl-SI"/>
              </w:rPr>
            </w:pPr>
            <w:r w:rsidRPr="0068478B">
              <w:rPr>
                <w:rFonts w:ascii="Arial Narrow" w:hAnsi="Arial Narrow"/>
                <w:lang w:val="sl-SI"/>
              </w:rPr>
              <w:t>Članek, monografija ali učbenik v slovenskem jeziku,</w:t>
            </w:r>
            <w:r w:rsidRPr="006407A6">
              <w:rPr>
                <w:rFonts w:ascii="Arial Narrow" w:hAnsi="Arial Narrow"/>
                <w:lang w:val="sl-SI"/>
              </w:rPr>
              <w:t xml:space="preserve"> objavljen v preteklih koledarskih petih letih, prištevajoč tekoče leto (soavtorstvo) od prve izvolitve v naziv docent</w:t>
            </w:r>
          </w:p>
        </w:tc>
        <w:tc>
          <w:tcPr>
            <w:tcW w:w="2552" w:type="dxa"/>
          </w:tcPr>
          <w:p w14:paraId="2F6D4F2C" w14:textId="77777777" w:rsidR="006407A6" w:rsidRPr="006407A6" w:rsidRDefault="006407A6" w:rsidP="006407A6">
            <w:pPr>
              <w:spacing w:after="60"/>
              <w:rPr>
                <w:rFonts w:ascii="Arial Narrow" w:hAnsi="Arial Narrow"/>
                <w:highlight w:val="green"/>
                <w:lang w:val="sl-SI"/>
              </w:rPr>
            </w:pPr>
            <w:r w:rsidRPr="006407A6">
              <w:rPr>
                <w:rFonts w:ascii="Arial Narrow" w:hAnsi="Arial Narrow"/>
                <w:highlight w:val="yellow"/>
                <w:lang w:val="sl-SI"/>
              </w:rPr>
              <w:t>44, 45</w:t>
            </w:r>
          </w:p>
        </w:tc>
        <w:tc>
          <w:tcPr>
            <w:tcW w:w="1797" w:type="dxa"/>
          </w:tcPr>
          <w:p w14:paraId="0F83232E" w14:textId="0162FA04" w:rsidR="006407A6" w:rsidRPr="006407A6" w:rsidRDefault="002731D6" w:rsidP="006407A6">
            <w:pPr>
              <w:spacing w:after="60"/>
              <w:rPr>
                <w:rFonts w:ascii="Arial Narrow" w:hAnsi="Arial Narrow"/>
                <w:b/>
                <w:lang w:val="sl-SI"/>
              </w:rPr>
            </w:pPr>
            <w:r>
              <w:rPr>
                <w:rFonts w:ascii="Arial Narrow" w:hAnsi="Arial Narrow"/>
                <w:b/>
                <w:lang w:val="sl-SI"/>
              </w:rPr>
              <w:t>2</w:t>
            </w:r>
          </w:p>
        </w:tc>
        <w:tc>
          <w:tcPr>
            <w:tcW w:w="1134" w:type="dxa"/>
          </w:tcPr>
          <w:p w14:paraId="34E9472C"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w:t>
            </w:r>
          </w:p>
        </w:tc>
      </w:tr>
      <w:tr w:rsidR="006407A6" w:rsidRPr="006407A6" w14:paraId="5FCF13CF" w14:textId="77777777" w:rsidTr="006407A6">
        <w:tc>
          <w:tcPr>
            <w:tcW w:w="4219" w:type="dxa"/>
          </w:tcPr>
          <w:p w14:paraId="0DDBE744"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 xml:space="preserve">Nosilstvo projektov </w:t>
            </w:r>
          </w:p>
        </w:tc>
        <w:tc>
          <w:tcPr>
            <w:tcW w:w="2552" w:type="dxa"/>
          </w:tcPr>
          <w:p w14:paraId="4843C1F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 xml:space="preserve">glej seznam projektov </w:t>
            </w:r>
          </w:p>
        </w:tc>
        <w:tc>
          <w:tcPr>
            <w:tcW w:w="1797" w:type="dxa"/>
          </w:tcPr>
          <w:p w14:paraId="6A760024"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 xml:space="preserve">1 </w:t>
            </w:r>
          </w:p>
        </w:tc>
        <w:tc>
          <w:tcPr>
            <w:tcW w:w="1134" w:type="dxa"/>
          </w:tcPr>
          <w:p w14:paraId="4BF0613C"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3,7 FTE</w:t>
            </w:r>
          </w:p>
        </w:tc>
      </w:tr>
      <w:tr w:rsidR="006407A6" w:rsidRPr="006407A6" w14:paraId="709EE3EF" w14:textId="77777777" w:rsidTr="006407A6">
        <w:tc>
          <w:tcPr>
            <w:tcW w:w="4219" w:type="dxa"/>
          </w:tcPr>
          <w:p w14:paraId="2637E450"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Somentorstvo doktorskemu študentu, dobitniku Univ. Prešernove nagrade ali podiplomskemu študentu, ki mu je bil dovoljen neposredni prehod iz mag. na dokt.študij, mentorstvo dveh strok. specializacij s specialističnim izpitom</w:t>
            </w:r>
          </w:p>
        </w:tc>
        <w:tc>
          <w:tcPr>
            <w:tcW w:w="2552" w:type="dxa"/>
          </w:tcPr>
          <w:p w14:paraId="493E8B0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98, 99</w:t>
            </w:r>
          </w:p>
        </w:tc>
        <w:tc>
          <w:tcPr>
            <w:tcW w:w="1797" w:type="dxa"/>
          </w:tcPr>
          <w:p w14:paraId="7F69888D"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w:t>
            </w:r>
          </w:p>
        </w:tc>
        <w:tc>
          <w:tcPr>
            <w:tcW w:w="1134" w:type="dxa"/>
          </w:tcPr>
          <w:p w14:paraId="0EA87BB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w:t>
            </w:r>
          </w:p>
        </w:tc>
      </w:tr>
      <w:tr w:rsidR="006407A6" w:rsidRPr="006407A6" w14:paraId="56554807" w14:textId="77777777" w:rsidTr="006407A6">
        <w:tc>
          <w:tcPr>
            <w:tcW w:w="4219" w:type="dxa"/>
          </w:tcPr>
          <w:p w14:paraId="1A9B3A78"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Kumulativno število točk (skupno)</w:t>
            </w:r>
          </w:p>
        </w:tc>
        <w:tc>
          <w:tcPr>
            <w:tcW w:w="2552" w:type="dxa"/>
          </w:tcPr>
          <w:p w14:paraId="501EBDC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66326E7"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60 točk</w:t>
            </w:r>
          </w:p>
        </w:tc>
        <w:tc>
          <w:tcPr>
            <w:tcW w:w="1134" w:type="dxa"/>
          </w:tcPr>
          <w:p w14:paraId="64D83AD1"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132</w:t>
            </w:r>
          </w:p>
        </w:tc>
      </w:tr>
      <w:tr w:rsidR="006407A6" w:rsidRPr="006407A6" w14:paraId="6196C196" w14:textId="77777777" w:rsidTr="006407A6">
        <w:tc>
          <w:tcPr>
            <w:tcW w:w="4219" w:type="dxa"/>
          </w:tcPr>
          <w:p w14:paraId="20B92829"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Kumulativno število točk (zadnje volilno obdobje)</w:t>
            </w:r>
          </w:p>
        </w:tc>
        <w:tc>
          <w:tcPr>
            <w:tcW w:w="2552" w:type="dxa"/>
          </w:tcPr>
          <w:p w14:paraId="7A466AC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7A7B7C34"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25 točk</w:t>
            </w:r>
          </w:p>
        </w:tc>
        <w:tc>
          <w:tcPr>
            <w:tcW w:w="1134" w:type="dxa"/>
          </w:tcPr>
          <w:p w14:paraId="6E58D95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3C312880" w14:textId="77777777" w:rsidTr="006407A6">
        <w:tc>
          <w:tcPr>
            <w:tcW w:w="4219" w:type="dxa"/>
          </w:tcPr>
          <w:p w14:paraId="6F8D6F61"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(skupno)</w:t>
            </w:r>
          </w:p>
        </w:tc>
        <w:tc>
          <w:tcPr>
            <w:tcW w:w="2552" w:type="dxa"/>
          </w:tcPr>
          <w:p w14:paraId="1FF6DEE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5CD28874"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35 točk</w:t>
            </w:r>
          </w:p>
        </w:tc>
        <w:tc>
          <w:tcPr>
            <w:tcW w:w="1134" w:type="dxa"/>
          </w:tcPr>
          <w:p w14:paraId="13C9B4F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54</w:t>
            </w:r>
          </w:p>
        </w:tc>
      </w:tr>
      <w:tr w:rsidR="006407A6" w:rsidRPr="006407A6" w14:paraId="488D5ED2" w14:textId="77777777" w:rsidTr="006407A6">
        <w:tc>
          <w:tcPr>
            <w:tcW w:w="4219" w:type="dxa"/>
          </w:tcPr>
          <w:p w14:paraId="44EB8121"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 dela objavljena v revijah iz baz SCI (skupno)</w:t>
            </w:r>
          </w:p>
        </w:tc>
        <w:tc>
          <w:tcPr>
            <w:tcW w:w="2552" w:type="dxa"/>
          </w:tcPr>
          <w:p w14:paraId="19C5A588"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E6C2461"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25 točk</w:t>
            </w:r>
          </w:p>
        </w:tc>
        <w:tc>
          <w:tcPr>
            <w:tcW w:w="1134" w:type="dxa"/>
          </w:tcPr>
          <w:p w14:paraId="25BC6C2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33</w:t>
            </w:r>
          </w:p>
        </w:tc>
      </w:tr>
      <w:tr w:rsidR="006407A6" w:rsidRPr="006407A6" w14:paraId="7416266D" w14:textId="77777777" w:rsidTr="006407A6">
        <w:tc>
          <w:tcPr>
            <w:tcW w:w="4219" w:type="dxa"/>
          </w:tcPr>
          <w:p w14:paraId="727B6B8A"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(zadnje volilno obdobje)</w:t>
            </w:r>
          </w:p>
        </w:tc>
        <w:tc>
          <w:tcPr>
            <w:tcW w:w="2552" w:type="dxa"/>
          </w:tcPr>
          <w:p w14:paraId="03D9716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7DFBE4D"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6D9479E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23</w:t>
            </w:r>
          </w:p>
        </w:tc>
      </w:tr>
      <w:tr w:rsidR="006407A6" w:rsidRPr="006407A6" w14:paraId="16B4E66A" w14:textId="77777777" w:rsidTr="006407A6">
        <w:tc>
          <w:tcPr>
            <w:tcW w:w="4219" w:type="dxa"/>
          </w:tcPr>
          <w:p w14:paraId="10CD1FC2" w14:textId="5DDF950F" w:rsidR="006407A6" w:rsidRPr="006407A6" w:rsidRDefault="006407A6" w:rsidP="00F9622B">
            <w:pPr>
              <w:spacing w:after="60"/>
              <w:rPr>
                <w:rFonts w:ascii="Arial Narrow" w:hAnsi="Arial Narrow"/>
                <w:lang w:val="sl-SI"/>
              </w:rPr>
            </w:pPr>
            <w:r w:rsidRPr="006407A6">
              <w:rPr>
                <w:rFonts w:ascii="Arial Narrow" w:hAnsi="Arial Narrow"/>
                <w:lang w:val="sl-SI"/>
              </w:rPr>
              <w:t>Znanstvena dejavnost - dela objavljena revijah iz baz SCI (zadnje volilno obdobje)</w:t>
            </w:r>
          </w:p>
        </w:tc>
        <w:tc>
          <w:tcPr>
            <w:tcW w:w="2552" w:type="dxa"/>
          </w:tcPr>
          <w:p w14:paraId="2848083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6E6F8B9A"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10 točk</w:t>
            </w:r>
          </w:p>
        </w:tc>
        <w:tc>
          <w:tcPr>
            <w:tcW w:w="1134" w:type="dxa"/>
          </w:tcPr>
          <w:p w14:paraId="484B958C" w14:textId="77777777" w:rsidR="006407A6" w:rsidRPr="006407A6" w:rsidRDefault="006407A6" w:rsidP="006407A6">
            <w:pPr>
              <w:spacing w:after="60"/>
              <w:rPr>
                <w:rFonts w:ascii="Arial Narrow" w:hAnsi="Arial Narrow"/>
                <w:highlight w:val="yellow"/>
                <w:lang w:val="sl-SI"/>
              </w:rPr>
            </w:pPr>
          </w:p>
        </w:tc>
      </w:tr>
      <w:tr w:rsidR="006407A6" w:rsidRPr="006407A6" w14:paraId="087F8EE2" w14:textId="77777777" w:rsidTr="006407A6">
        <w:tc>
          <w:tcPr>
            <w:tcW w:w="4219" w:type="dxa"/>
          </w:tcPr>
          <w:p w14:paraId="34F84015"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Pedagoška dejavnost (skupno)</w:t>
            </w:r>
          </w:p>
        </w:tc>
        <w:tc>
          <w:tcPr>
            <w:tcW w:w="2552" w:type="dxa"/>
          </w:tcPr>
          <w:p w14:paraId="32BF3BB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6D62F6BB"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08A04B90"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18</w:t>
            </w:r>
          </w:p>
        </w:tc>
      </w:tr>
      <w:tr w:rsidR="006407A6" w:rsidRPr="006407A6" w14:paraId="54D84FE8" w14:textId="77777777" w:rsidTr="006407A6">
        <w:tc>
          <w:tcPr>
            <w:tcW w:w="4219" w:type="dxa"/>
            <w:tcBorders>
              <w:top w:val="nil"/>
              <w:left w:val="nil"/>
              <w:bottom w:val="single" w:sz="4" w:space="0" w:color="auto"/>
              <w:right w:val="nil"/>
            </w:tcBorders>
          </w:tcPr>
          <w:p w14:paraId="20993717"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Pedagoška dejavnost (zadnje volilno obdobje)</w:t>
            </w:r>
          </w:p>
        </w:tc>
        <w:tc>
          <w:tcPr>
            <w:tcW w:w="2552" w:type="dxa"/>
            <w:tcBorders>
              <w:top w:val="nil"/>
              <w:left w:val="nil"/>
              <w:bottom w:val="single" w:sz="4" w:space="0" w:color="auto"/>
              <w:right w:val="nil"/>
            </w:tcBorders>
          </w:tcPr>
          <w:p w14:paraId="30E32FA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top w:val="nil"/>
              <w:left w:val="nil"/>
              <w:bottom w:val="single" w:sz="4" w:space="0" w:color="auto"/>
              <w:right w:val="nil"/>
            </w:tcBorders>
          </w:tcPr>
          <w:p w14:paraId="16A88372"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7,5 točk</w:t>
            </w:r>
          </w:p>
        </w:tc>
        <w:tc>
          <w:tcPr>
            <w:tcW w:w="1134" w:type="dxa"/>
            <w:tcBorders>
              <w:top w:val="nil"/>
              <w:left w:val="nil"/>
              <w:bottom w:val="single" w:sz="4" w:space="0" w:color="auto"/>
              <w:right w:val="nil"/>
            </w:tcBorders>
          </w:tcPr>
          <w:p w14:paraId="59C77B7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18</w:t>
            </w:r>
          </w:p>
        </w:tc>
      </w:tr>
    </w:tbl>
    <w:p w14:paraId="095358A8" w14:textId="77777777" w:rsidR="006407A6" w:rsidRDefault="006407A6" w:rsidP="006407A6">
      <w:pPr>
        <w:rPr>
          <w:rFonts w:ascii="Arial Narrow" w:hAnsi="Arial Narrow"/>
          <w:highlight w:val="green"/>
        </w:rPr>
      </w:pPr>
    </w:p>
    <w:p w14:paraId="38221E3C" w14:textId="77777777" w:rsidR="002731D6" w:rsidRDefault="002731D6" w:rsidP="006407A6">
      <w:pPr>
        <w:rPr>
          <w:rFonts w:ascii="Arial Narrow" w:hAnsi="Arial Narrow"/>
          <w:highlight w:val="green"/>
        </w:rPr>
      </w:pPr>
    </w:p>
    <w:p w14:paraId="0FEEB9D1" w14:textId="77777777" w:rsidR="002731D6" w:rsidRPr="006407A6" w:rsidRDefault="002731D6" w:rsidP="006407A6">
      <w:pPr>
        <w:rPr>
          <w:rFonts w:ascii="Arial Narrow" w:hAnsi="Arial Narrow"/>
          <w:highlight w:val="green"/>
        </w:rPr>
      </w:pPr>
    </w:p>
    <w:p w14:paraId="5D7CDE80" w14:textId="77777777" w:rsidR="006407A6" w:rsidRPr="002731D6" w:rsidRDefault="006407A6" w:rsidP="006407A6">
      <w:pPr>
        <w:rPr>
          <w:rFonts w:ascii="Arial Narrow" w:hAnsi="Arial Narrow"/>
          <w:b/>
          <w:sz w:val="22"/>
        </w:rPr>
      </w:pPr>
      <w:r w:rsidRPr="002731D6">
        <w:rPr>
          <w:rFonts w:ascii="Arial Narrow" w:hAnsi="Arial Narrow"/>
          <w:b/>
          <w:sz w:val="22"/>
        </w:rPr>
        <w:t xml:space="preserve">Habilitacijski pogoji za PONOVNO izvolitev v naziv </w:t>
      </w:r>
      <w:r w:rsidRPr="002731D6">
        <w:rPr>
          <w:rFonts w:ascii="Arial Narrow" w:hAnsi="Arial Narrow"/>
          <w:b/>
          <w:color w:val="FF0000"/>
          <w:sz w:val="22"/>
        </w:rPr>
        <w:t>izredni profesor</w:t>
      </w:r>
      <w:r w:rsidRPr="002731D6">
        <w:rPr>
          <w:rFonts w:ascii="Arial Narrow" w:hAnsi="Arial Narrow"/>
          <w:b/>
          <w:sz w:val="22"/>
        </w:rPr>
        <w:t xml:space="preserve"> </w:t>
      </w:r>
    </w:p>
    <w:p w14:paraId="193E2409" w14:textId="41AE91FE" w:rsidR="001D316F" w:rsidRDefault="00F9622B" w:rsidP="006407A6">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p w14:paraId="61238FC5" w14:textId="77777777" w:rsidR="00F9622B" w:rsidRPr="006407A6" w:rsidRDefault="00F9622B"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30766E02" w14:textId="77777777" w:rsidTr="006407A6">
        <w:tc>
          <w:tcPr>
            <w:tcW w:w="4219" w:type="dxa"/>
            <w:tcBorders>
              <w:top w:val="single" w:sz="4" w:space="0" w:color="auto"/>
              <w:left w:val="nil"/>
              <w:bottom w:val="single" w:sz="4" w:space="0" w:color="auto"/>
              <w:right w:val="nil"/>
            </w:tcBorders>
            <w:vAlign w:val="center"/>
          </w:tcPr>
          <w:p w14:paraId="45C2165C"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41E0AC5A"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6340C5DF"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46F3D94C"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13E417EC"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3EC010C0" w14:textId="77777777" w:rsidTr="006407A6">
        <w:tc>
          <w:tcPr>
            <w:tcW w:w="4219" w:type="dxa"/>
          </w:tcPr>
          <w:p w14:paraId="4A67222F"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Kumulativno število točk (zadnje volilno obdobje)</w:t>
            </w:r>
          </w:p>
        </w:tc>
        <w:tc>
          <w:tcPr>
            <w:tcW w:w="2552" w:type="dxa"/>
          </w:tcPr>
          <w:p w14:paraId="71974EA5"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54B10D85"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276091A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2CCD4722" w14:textId="77777777" w:rsidTr="006407A6">
        <w:tc>
          <w:tcPr>
            <w:tcW w:w="4219" w:type="dxa"/>
          </w:tcPr>
          <w:p w14:paraId="694F7D39"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(zadnje volilno obdobje)</w:t>
            </w:r>
          </w:p>
        </w:tc>
        <w:tc>
          <w:tcPr>
            <w:tcW w:w="2552" w:type="dxa"/>
          </w:tcPr>
          <w:p w14:paraId="2983EDF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54DED88"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9 točk</w:t>
            </w:r>
          </w:p>
        </w:tc>
        <w:tc>
          <w:tcPr>
            <w:tcW w:w="1134" w:type="dxa"/>
          </w:tcPr>
          <w:p w14:paraId="599E667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23</w:t>
            </w:r>
          </w:p>
        </w:tc>
      </w:tr>
      <w:tr w:rsidR="006407A6" w:rsidRPr="006407A6" w14:paraId="5E29D7EE" w14:textId="77777777" w:rsidTr="006407A6">
        <w:tc>
          <w:tcPr>
            <w:tcW w:w="4219" w:type="dxa"/>
          </w:tcPr>
          <w:p w14:paraId="5A2EB8C5" w14:textId="65663A70" w:rsidR="006407A6" w:rsidRPr="006407A6" w:rsidRDefault="006407A6" w:rsidP="00F9622B">
            <w:pPr>
              <w:spacing w:after="60"/>
              <w:rPr>
                <w:rFonts w:ascii="Arial Narrow" w:hAnsi="Arial Narrow"/>
                <w:lang w:val="sl-SI"/>
              </w:rPr>
            </w:pPr>
            <w:r w:rsidRPr="006407A6">
              <w:rPr>
                <w:rFonts w:ascii="Arial Narrow" w:hAnsi="Arial Narrow"/>
                <w:lang w:val="sl-SI"/>
              </w:rPr>
              <w:t>Znanstvena dejavnost - dela objavljena v revijah iz baz SCI (zadnje volilno obdobje)</w:t>
            </w:r>
          </w:p>
        </w:tc>
        <w:tc>
          <w:tcPr>
            <w:tcW w:w="2552" w:type="dxa"/>
          </w:tcPr>
          <w:p w14:paraId="4D733A1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5888DDCC"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6 točk</w:t>
            </w:r>
          </w:p>
        </w:tc>
        <w:tc>
          <w:tcPr>
            <w:tcW w:w="1134" w:type="dxa"/>
          </w:tcPr>
          <w:p w14:paraId="15B1B999" w14:textId="77777777" w:rsidR="006407A6" w:rsidRPr="006407A6" w:rsidRDefault="006407A6" w:rsidP="006407A6">
            <w:pPr>
              <w:spacing w:after="60"/>
              <w:rPr>
                <w:rFonts w:ascii="Arial Narrow" w:hAnsi="Arial Narrow"/>
                <w:highlight w:val="yellow"/>
                <w:lang w:val="sl-SI"/>
              </w:rPr>
            </w:pPr>
          </w:p>
        </w:tc>
      </w:tr>
      <w:tr w:rsidR="006407A6" w:rsidRPr="006407A6" w14:paraId="227B8D6D" w14:textId="77777777" w:rsidTr="006407A6">
        <w:tc>
          <w:tcPr>
            <w:tcW w:w="4219" w:type="dxa"/>
            <w:tcBorders>
              <w:top w:val="nil"/>
              <w:left w:val="nil"/>
              <w:bottom w:val="single" w:sz="4" w:space="0" w:color="auto"/>
              <w:right w:val="nil"/>
            </w:tcBorders>
          </w:tcPr>
          <w:p w14:paraId="064DABE4"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Pedagoška dejavnost (zadnje volilno obdobje)</w:t>
            </w:r>
          </w:p>
        </w:tc>
        <w:tc>
          <w:tcPr>
            <w:tcW w:w="2552" w:type="dxa"/>
            <w:tcBorders>
              <w:top w:val="nil"/>
              <w:left w:val="nil"/>
              <w:bottom w:val="single" w:sz="4" w:space="0" w:color="auto"/>
              <w:right w:val="nil"/>
            </w:tcBorders>
          </w:tcPr>
          <w:p w14:paraId="6CC808E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top w:val="nil"/>
              <w:left w:val="nil"/>
              <w:bottom w:val="single" w:sz="4" w:space="0" w:color="auto"/>
              <w:right w:val="nil"/>
            </w:tcBorders>
          </w:tcPr>
          <w:p w14:paraId="510AF6F6"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5 točk</w:t>
            </w:r>
          </w:p>
        </w:tc>
        <w:tc>
          <w:tcPr>
            <w:tcW w:w="1134" w:type="dxa"/>
            <w:tcBorders>
              <w:top w:val="nil"/>
              <w:left w:val="nil"/>
              <w:bottom w:val="single" w:sz="4" w:space="0" w:color="auto"/>
              <w:right w:val="nil"/>
            </w:tcBorders>
          </w:tcPr>
          <w:p w14:paraId="2CB1223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18</w:t>
            </w:r>
          </w:p>
        </w:tc>
      </w:tr>
    </w:tbl>
    <w:p w14:paraId="78ED4D76" w14:textId="77777777" w:rsidR="006407A6" w:rsidRPr="006407A6" w:rsidRDefault="006407A6" w:rsidP="006407A6">
      <w:pPr>
        <w:rPr>
          <w:rFonts w:ascii="Arial Narrow" w:hAnsi="Arial Narrow"/>
          <w:highlight w:val="green"/>
        </w:rPr>
      </w:pPr>
    </w:p>
    <w:p w14:paraId="42C190EB" w14:textId="77777777" w:rsidR="006407A6" w:rsidRPr="006407A6" w:rsidRDefault="006407A6" w:rsidP="006407A6">
      <w:pPr>
        <w:rPr>
          <w:rFonts w:ascii="Arial Narrow" w:hAnsi="Arial Narrow"/>
          <w:highlight w:val="green"/>
        </w:rPr>
      </w:pPr>
    </w:p>
    <w:p w14:paraId="16E15453" w14:textId="77777777" w:rsidR="006407A6" w:rsidRPr="006407A6" w:rsidRDefault="006407A6" w:rsidP="006407A6">
      <w:pPr>
        <w:rPr>
          <w:rFonts w:ascii="Arial Narrow" w:hAnsi="Arial Narrow"/>
          <w:highlight w:val="green"/>
        </w:rPr>
      </w:pPr>
    </w:p>
    <w:p w14:paraId="4CC26EC7" w14:textId="77777777" w:rsidR="006407A6" w:rsidRPr="006407A6" w:rsidRDefault="006407A6" w:rsidP="006407A6">
      <w:pPr>
        <w:rPr>
          <w:rFonts w:ascii="Arial Narrow" w:hAnsi="Arial Narrow"/>
          <w:highlight w:val="green"/>
        </w:rPr>
      </w:pPr>
    </w:p>
    <w:p w14:paraId="3365A817" w14:textId="409B40F6" w:rsidR="006407A6" w:rsidRPr="002731D6" w:rsidRDefault="002731D6" w:rsidP="006407A6">
      <w:pPr>
        <w:rPr>
          <w:rFonts w:ascii="Arial Narrow" w:hAnsi="Arial Narrow"/>
          <w:b/>
          <w:sz w:val="22"/>
        </w:rPr>
      </w:pPr>
      <w:r>
        <w:rPr>
          <w:rFonts w:ascii="Arial Narrow" w:hAnsi="Arial Narrow"/>
          <w:b/>
          <w:sz w:val="22"/>
        </w:rPr>
        <w:t xml:space="preserve">Tabela: </w:t>
      </w:r>
      <w:r w:rsidR="006407A6" w:rsidRPr="002731D6">
        <w:rPr>
          <w:rFonts w:ascii="Arial Narrow" w:hAnsi="Arial Narrow"/>
          <w:b/>
          <w:sz w:val="22"/>
        </w:rPr>
        <w:t xml:space="preserve">Habilitacijski pogoji za izvolitev v naziv </w:t>
      </w:r>
      <w:r w:rsidR="006407A6" w:rsidRPr="002731D6">
        <w:rPr>
          <w:rFonts w:ascii="Arial Narrow" w:hAnsi="Arial Narrow"/>
          <w:b/>
          <w:color w:val="FF0000"/>
          <w:sz w:val="22"/>
        </w:rPr>
        <w:t>višji znanstveni sodelavec</w:t>
      </w:r>
      <w:r w:rsidR="006407A6" w:rsidRPr="002731D6">
        <w:rPr>
          <w:rFonts w:ascii="Arial Narrow" w:hAnsi="Arial Narrow"/>
          <w:b/>
          <w:sz w:val="22"/>
        </w:rPr>
        <w:t xml:space="preserve"> </w:t>
      </w:r>
    </w:p>
    <w:p w14:paraId="75F52D47" w14:textId="2C4F51E2" w:rsidR="00327896" w:rsidRDefault="00F9622B" w:rsidP="006407A6">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p w14:paraId="7A05125B" w14:textId="77777777" w:rsidR="00F9622B" w:rsidRPr="006407A6" w:rsidRDefault="00F9622B"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0C1E23EC" w14:textId="77777777" w:rsidTr="006407A6">
        <w:tc>
          <w:tcPr>
            <w:tcW w:w="4219" w:type="dxa"/>
            <w:tcBorders>
              <w:top w:val="single" w:sz="4" w:space="0" w:color="auto"/>
              <w:left w:val="nil"/>
              <w:bottom w:val="single" w:sz="4" w:space="0" w:color="auto"/>
              <w:right w:val="nil"/>
            </w:tcBorders>
            <w:vAlign w:val="center"/>
          </w:tcPr>
          <w:p w14:paraId="19E4A210"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732A1228"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30077A46"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29EA9F15"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28E59F54"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71DEF2EA" w14:textId="77777777" w:rsidTr="006407A6">
        <w:tc>
          <w:tcPr>
            <w:tcW w:w="4219" w:type="dxa"/>
            <w:tcBorders>
              <w:top w:val="single" w:sz="4" w:space="0" w:color="auto"/>
              <w:left w:val="nil"/>
              <w:bottom w:val="nil"/>
              <w:right w:val="nil"/>
            </w:tcBorders>
          </w:tcPr>
          <w:p w14:paraId="7B54D65E"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Gostovanje na tuji instituciji po opravljenem doktoratu</w:t>
            </w:r>
          </w:p>
        </w:tc>
        <w:tc>
          <w:tcPr>
            <w:tcW w:w="2552" w:type="dxa"/>
            <w:tcBorders>
              <w:top w:val="single" w:sz="4" w:space="0" w:color="auto"/>
              <w:left w:val="nil"/>
              <w:bottom w:val="nil"/>
              <w:right w:val="nil"/>
            </w:tcBorders>
          </w:tcPr>
          <w:p w14:paraId="00B0D8D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ETH Zurich (2 meseca), UCSD, San Diego (5 mesecev)</w:t>
            </w:r>
          </w:p>
        </w:tc>
        <w:tc>
          <w:tcPr>
            <w:tcW w:w="1797" w:type="dxa"/>
            <w:tcBorders>
              <w:top w:val="single" w:sz="4" w:space="0" w:color="auto"/>
              <w:left w:val="nil"/>
              <w:bottom w:val="nil"/>
              <w:right w:val="nil"/>
            </w:tcBorders>
          </w:tcPr>
          <w:p w14:paraId="1B7BCAAF"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Najmanj 3 mesece, vsakič po vsaj en mesec</w:t>
            </w:r>
          </w:p>
        </w:tc>
        <w:tc>
          <w:tcPr>
            <w:tcW w:w="1134" w:type="dxa"/>
            <w:tcBorders>
              <w:top w:val="single" w:sz="4" w:space="0" w:color="auto"/>
              <w:left w:val="nil"/>
              <w:bottom w:val="nil"/>
              <w:right w:val="nil"/>
            </w:tcBorders>
          </w:tcPr>
          <w:p w14:paraId="771B6AD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7 mesecev</w:t>
            </w:r>
          </w:p>
        </w:tc>
      </w:tr>
      <w:tr w:rsidR="006407A6" w:rsidRPr="006407A6" w14:paraId="2FF89A41" w14:textId="77777777" w:rsidTr="006407A6">
        <w:tc>
          <w:tcPr>
            <w:tcW w:w="4219" w:type="dxa"/>
          </w:tcPr>
          <w:p w14:paraId="1119E8C8" w14:textId="1DDCBA4C" w:rsidR="006407A6" w:rsidRPr="006407A6" w:rsidRDefault="006407A6" w:rsidP="00F9622B">
            <w:pPr>
              <w:spacing w:after="60"/>
              <w:rPr>
                <w:rFonts w:ascii="Arial Narrow" w:hAnsi="Arial Narrow"/>
                <w:lang w:val="sl-SI"/>
              </w:rPr>
            </w:pPr>
            <w:r w:rsidRPr="006407A6">
              <w:rPr>
                <w:rFonts w:ascii="Arial Narrow" w:hAnsi="Arial Narrow"/>
                <w:lang w:val="sl-SI"/>
              </w:rPr>
              <w:t>Članki objavljeni v revijah iz baz SCI (prvi ali vodilni avtor/najmanj 5 točk) (skupno)</w:t>
            </w:r>
          </w:p>
        </w:tc>
        <w:tc>
          <w:tcPr>
            <w:tcW w:w="2552" w:type="dxa"/>
          </w:tcPr>
          <w:p w14:paraId="2A03F82E"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10-19, 25</w:t>
            </w:r>
          </w:p>
        </w:tc>
        <w:tc>
          <w:tcPr>
            <w:tcW w:w="1797" w:type="dxa"/>
          </w:tcPr>
          <w:p w14:paraId="7554C709"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7 enot</w:t>
            </w:r>
          </w:p>
        </w:tc>
        <w:tc>
          <w:tcPr>
            <w:tcW w:w="1134" w:type="dxa"/>
          </w:tcPr>
          <w:p w14:paraId="5064ABA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11</w:t>
            </w:r>
          </w:p>
          <w:p w14:paraId="411A7B4A" w14:textId="77777777" w:rsidR="006407A6" w:rsidRPr="006407A6" w:rsidRDefault="006407A6" w:rsidP="006407A6">
            <w:pPr>
              <w:spacing w:after="60"/>
              <w:rPr>
                <w:rFonts w:ascii="Arial Narrow" w:hAnsi="Arial Narrow"/>
                <w:highlight w:val="yellow"/>
                <w:lang w:val="sl-SI"/>
              </w:rPr>
            </w:pPr>
          </w:p>
        </w:tc>
      </w:tr>
      <w:tr w:rsidR="006407A6" w:rsidRPr="006407A6" w14:paraId="2B13260A" w14:textId="77777777" w:rsidTr="006407A6">
        <w:tc>
          <w:tcPr>
            <w:tcW w:w="4219" w:type="dxa"/>
          </w:tcPr>
          <w:p w14:paraId="6F427751" w14:textId="37E3C6C2" w:rsidR="006407A6" w:rsidRPr="006407A6" w:rsidRDefault="006407A6" w:rsidP="00F9622B">
            <w:pPr>
              <w:spacing w:after="60"/>
              <w:rPr>
                <w:rFonts w:ascii="Arial Narrow" w:hAnsi="Arial Narrow"/>
                <w:lang w:val="sl-SI"/>
              </w:rPr>
            </w:pPr>
            <w:r w:rsidRPr="006407A6">
              <w:rPr>
                <w:rFonts w:ascii="Arial Narrow" w:hAnsi="Arial Narrow"/>
                <w:lang w:val="sl-SI"/>
              </w:rPr>
              <w:t xml:space="preserve">Članki objavljeni v 1., 2. in 3. kvartilu revij iz baz SCI (prvi ali vodilni avtor/najmanj 6 točk) (skupno) </w:t>
            </w:r>
          </w:p>
        </w:tc>
        <w:tc>
          <w:tcPr>
            <w:tcW w:w="2552" w:type="dxa"/>
          </w:tcPr>
          <w:p w14:paraId="63E8581C"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10-14, 25</w:t>
            </w:r>
          </w:p>
        </w:tc>
        <w:tc>
          <w:tcPr>
            <w:tcW w:w="1797" w:type="dxa"/>
          </w:tcPr>
          <w:p w14:paraId="63890369"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3 enote</w:t>
            </w:r>
          </w:p>
        </w:tc>
        <w:tc>
          <w:tcPr>
            <w:tcW w:w="1134" w:type="dxa"/>
          </w:tcPr>
          <w:p w14:paraId="1A54B9C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p w14:paraId="3F689B1B" w14:textId="77777777" w:rsidR="006407A6" w:rsidRPr="006407A6" w:rsidRDefault="006407A6" w:rsidP="006407A6">
            <w:pPr>
              <w:spacing w:after="60"/>
              <w:rPr>
                <w:rFonts w:ascii="Arial Narrow" w:hAnsi="Arial Narrow"/>
                <w:highlight w:val="yellow"/>
                <w:lang w:val="sl-SI"/>
              </w:rPr>
            </w:pPr>
          </w:p>
        </w:tc>
      </w:tr>
      <w:tr w:rsidR="006407A6" w:rsidRPr="006407A6" w14:paraId="21BCA3EE" w14:textId="77777777" w:rsidTr="006407A6">
        <w:tc>
          <w:tcPr>
            <w:tcW w:w="4219" w:type="dxa"/>
          </w:tcPr>
          <w:p w14:paraId="18A70F33"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Članki objavljeni v revijah iz baz SCI ali v revijah iz III skupine (prvi ali vodilni avtor/najmanj 5 točk) od prve izvolitve v naziv znanstveni sodelavec</w:t>
            </w:r>
          </w:p>
        </w:tc>
        <w:tc>
          <w:tcPr>
            <w:tcW w:w="2552" w:type="dxa"/>
          </w:tcPr>
          <w:p w14:paraId="5BFEC887"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13-18</w:t>
            </w:r>
          </w:p>
        </w:tc>
        <w:tc>
          <w:tcPr>
            <w:tcW w:w="1797" w:type="dxa"/>
          </w:tcPr>
          <w:p w14:paraId="585FDB4D"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4 enote</w:t>
            </w:r>
          </w:p>
        </w:tc>
        <w:tc>
          <w:tcPr>
            <w:tcW w:w="1134" w:type="dxa"/>
          </w:tcPr>
          <w:p w14:paraId="706D074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6</w:t>
            </w:r>
          </w:p>
        </w:tc>
      </w:tr>
      <w:tr w:rsidR="006407A6" w:rsidRPr="006407A6" w14:paraId="59918018" w14:textId="77777777" w:rsidTr="006407A6">
        <w:tc>
          <w:tcPr>
            <w:tcW w:w="4219" w:type="dxa"/>
          </w:tcPr>
          <w:p w14:paraId="5CE9AE69" w14:textId="384CCF74" w:rsidR="006407A6" w:rsidRPr="006407A6" w:rsidRDefault="006407A6" w:rsidP="00F9622B">
            <w:pPr>
              <w:spacing w:after="60"/>
              <w:rPr>
                <w:rFonts w:ascii="Arial Narrow" w:hAnsi="Arial Narrow"/>
                <w:lang w:val="sl-SI"/>
              </w:rPr>
            </w:pPr>
            <w:r w:rsidRPr="006407A6">
              <w:rPr>
                <w:rFonts w:ascii="Arial Narrow" w:hAnsi="Arial Narrow"/>
                <w:lang w:val="sl-SI"/>
              </w:rPr>
              <w:t>Članki objavljeni v 1., 2. in 3. kvartilu revij iz baz SCI (prvi ali vodilni avtor/najmanj 6 točk) od prve izvolitve v naziv znanstveni sodelavec</w:t>
            </w:r>
          </w:p>
        </w:tc>
        <w:tc>
          <w:tcPr>
            <w:tcW w:w="2552" w:type="dxa"/>
          </w:tcPr>
          <w:p w14:paraId="0BD4E0E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16-18</w:t>
            </w:r>
          </w:p>
        </w:tc>
        <w:tc>
          <w:tcPr>
            <w:tcW w:w="1797" w:type="dxa"/>
          </w:tcPr>
          <w:p w14:paraId="00C45024"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 enoti</w:t>
            </w:r>
          </w:p>
        </w:tc>
        <w:tc>
          <w:tcPr>
            <w:tcW w:w="1134" w:type="dxa"/>
          </w:tcPr>
          <w:p w14:paraId="0643293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w:t>
            </w:r>
          </w:p>
        </w:tc>
      </w:tr>
      <w:tr w:rsidR="006407A6" w:rsidRPr="006407A6" w14:paraId="38E50E3F" w14:textId="77777777" w:rsidTr="006407A6">
        <w:tc>
          <w:tcPr>
            <w:tcW w:w="4219" w:type="dxa"/>
          </w:tcPr>
          <w:p w14:paraId="3DEBFEE1"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Citati v WoS</w:t>
            </w:r>
          </w:p>
        </w:tc>
        <w:tc>
          <w:tcPr>
            <w:tcW w:w="2552" w:type="dxa"/>
          </w:tcPr>
          <w:p w14:paraId="219DD661"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 xml:space="preserve">glej seznam citatov </w:t>
            </w:r>
          </w:p>
        </w:tc>
        <w:tc>
          <w:tcPr>
            <w:tcW w:w="1797" w:type="dxa"/>
          </w:tcPr>
          <w:p w14:paraId="3F361C82"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20</w:t>
            </w:r>
          </w:p>
        </w:tc>
        <w:tc>
          <w:tcPr>
            <w:tcW w:w="1134" w:type="dxa"/>
          </w:tcPr>
          <w:p w14:paraId="19F075D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144</w:t>
            </w:r>
          </w:p>
        </w:tc>
      </w:tr>
      <w:tr w:rsidR="006407A6" w:rsidRPr="006407A6" w14:paraId="18DCBBAF" w14:textId="77777777" w:rsidTr="006407A6">
        <w:tc>
          <w:tcPr>
            <w:tcW w:w="4219" w:type="dxa"/>
          </w:tcPr>
          <w:p w14:paraId="4660649F" w14:textId="77777777" w:rsidR="006407A6" w:rsidRPr="006407A6" w:rsidRDefault="006407A6" w:rsidP="006407A6">
            <w:pPr>
              <w:spacing w:after="60"/>
              <w:rPr>
                <w:rFonts w:ascii="Arial Narrow" w:hAnsi="Arial Narrow"/>
                <w:lang w:val="sl-SI"/>
              </w:rPr>
            </w:pPr>
            <w:r w:rsidRPr="0068478B">
              <w:rPr>
                <w:rFonts w:ascii="Arial Narrow" w:hAnsi="Arial Narrow"/>
                <w:lang w:val="sl-SI"/>
              </w:rPr>
              <w:t>Članek, monografija ali učbenik v slovenskem jeziku,</w:t>
            </w:r>
            <w:r w:rsidRPr="006407A6">
              <w:rPr>
                <w:rFonts w:ascii="Arial Narrow" w:hAnsi="Arial Narrow"/>
                <w:lang w:val="sl-SI"/>
              </w:rPr>
              <w:t xml:space="preserve"> objavljen v preteklih koledarskih petih letih, prištevajoč tekoče leto (soavtorstvo) od prve izvolitve v naziv znanstveni sodelavec</w:t>
            </w:r>
          </w:p>
        </w:tc>
        <w:tc>
          <w:tcPr>
            <w:tcW w:w="2552" w:type="dxa"/>
          </w:tcPr>
          <w:p w14:paraId="7B010A84" w14:textId="77777777" w:rsidR="006407A6" w:rsidRPr="006407A6" w:rsidRDefault="006407A6" w:rsidP="006407A6">
            <w:pPr>
              <w:spacing w:after="60"/>
              <w:rPr>
                <w:rFonts w:ascii="Arial Narrow" w:hAnsi="Arial Narrow"/>
                <w:highlight w:val="green"/>
                <w:lang w:val="sl-SI"/>
              </w:rPr>
            </w:pPr>
            <w:r w:rsidRPr="006407A6">
              <w:rPr>
                <w:rFonts w:ascii="Arial Narrow" w:hAnsi="Arial Narrow"/>
                <w:highlight w:val="yellow"/>
                <w:lang w:val="sl-SI"/>
              </w:rPr>
              <w:t>44, 45</w:t>
            </w:r>
          </w:p>
        </w:tc>
        <w:tc>
          <w:tcPr>
            <w:tcW w:w="1797" w:type="dxa"/>
          </w:tcPr>
          <w:p w14:paraId="71FD533A" w14:textId="72ECBB05" w:rsidR="006407A6" w:rsidRPr="006407A6" w:rsidRDefault="002731D6" w:rsidP="006407A6">
            <w:pPr>
              <w:spacing w:after="60"/>
              <w:rPr>
                <w:rFonts w:ascii="Arial Narrow" w:hAnsi="Arial Narrow"/>
                <w:b/>
                <w:lang w:val="sl-SI"/>
              </w:rPr>
            </w:pPr>
            <w:r>
              <w:rPr>
                <w:rFonts w:ascii="Arial Narrow" w:hAnsi="Arial Narrow"/>
                <w:b/>
                <w:lang w:val="sl-SI"/>
              </w:rPr>
              <w:t>2</w:t>
            </w:r>
          </w:p>
        </w:tc>
        <w:tc>
          <w:tcPr>
            <w:tcW w:w="1134" w:type="dxa"/>
          </w:tcPr>
          <w:p w14:paraId="1E6EB9DB" w14:textId="77777777" w:rsidR="006407A6" w:rsidRPr="006407A6" w:rsidRDefault="006407A6" w:rsidP="006407A6">
            <w:pPr>
              <w:spacing w:after="60"/>
              <w:rPr>
                <w:rFonts w:ascii="Arial Narrow" w:hAnsi="Arial Narrow"/>
                <w:highlight w:val="green"/>
                <w:lang w:val="sl-SI"/>
              </w:rPr>
            </w:pPr>
            <w:r w:rsidRPr="006407A6">
              <w:rPr>
                <w:rFonts w:ascii="Arial Narrow" w:hAnsi="Arial Narrow"/>
                <w:highlight w:val="yellow"/>
                <w:lang w:val="sl-SI"/>
              </w:rPr>
              <w:t>2</w:t>
            </w:r>
          </w:p>
        </w:tc>
      </w:tr>
      <w:tr w:rsidR="006407A6" w:rsidRPr="006407A6" w14:paraId="6E3A8B47" w14:textId="77777777" w:rsidTr="006407A6">
        <w:tc>
          <w:tcPr>
            <w:tcW w:w="4219" w:type="dxa"/>
          </w:tcPr>
          <w:p w14:paraId="6718FA18"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 xml:space="preserve">Nosilstvo projektov </w:t>
            </w:r>
          </w:p>
        </w:tc>
        <w:tc>
          <w:tcPr>
            <w:tcW w:w="2552" w:type="dxa"/>
          </w:tcPr>
          <w:p w14:paraId="443F5C8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 xml:space="preserve">glej seznam projektov </w:t>
            </w:r>
          </w:p>
        </w:tc>
        <w:tc>
          <w:tcPr>
            <w:tcW w:w="1797" w:type="dxa"/>
          </w:tcPr>
          <w:p w14:paraId="4DCDCA3C"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 xml:space="preserve">1 </w:t>
            </w:r>
          </w:p>
        </w:tc>
        <w:tc>
          <w:tcPr>
            <w:tcW w:w="1134" w:type="dxa"/>
          </w:tcPr>
          <w:p w14:paraId="6AD45129"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3,7 FTE</w:t>
            </w:r>
          </w:p>
        </w:tc>
      </w:tr>
      <w:tr w:rsidR="006407A6" w:rsidRPr="006407A6" w14:paraId="59D019DD" w14:textId="77777777" w:rsidTr="006407A6">
        <w:tc>
          <w:tcPr>
            <w:tcW w:w="4219" w:type="dxa"/>
          </w:tcPr>
          <w:p w14:paraId="56FE0685"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Znanstvena dejavnost (skupno)</w:t>
            </w:r>
          </w:p>
        </w:tc>
        <w:tc>
          <w:tcPr>
            <w:tcW w:w="2552" w:type="dxa"/>
          </w:tcPr>
          <w:p w14:paraId="6A4D138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29F2FB82"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60 točk</w:t>
            </w:r>
          </w:p>
        </w:tc>
        <w:tc>
          <w:tcPr>
            <w:tcW w:w="1134" w:type="dxa"/>
          </w:tcPr>
          <w:p w14:paraId="69A77F6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132</w:t>
            </w:r>
          </w:p>
        </w:tc>
      </w:tr>
      <w:tr w:rsidR="006407A6" w:rsidRPr="006407A6" w14:paraId="724B3454" w14:textId="77777777" w:rsidTr="006407A6">
        <w:tc>
          <w:tcPr>
            <w:tcW w:w="4219" w:type="dxa"/>
          </w:tcPr>
          <w:p w14:paraId="1F7D2601"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 xml:space="preserve">Znanstvena dejavnost (zadnje volilno obdobje) </w:t>
            </w:r>
          </w:p>
        </w:tc>
        <w:tc>
          <w:tcPr>
            <w:tcW w:w="2552" w:type="dxa"/>
          </w:tcPr>
          <w:p w14:paraId="1F27AB5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4FE5CEB3"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25 točk</w:t>
            </w:r>
          </w:p>
        </w:tc>
        <w:tc>
          <w:tcPr>
            <w:tcW w:w="1134" w:type="dxa"/>
          </w:tcPr>
          <w:p w14:paraId="3E37808B"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5DFE8B8B" w14:textId="77777777" w:rsidTr="006407A6">
        <w:tc>
          <w:tcPr>
            <w:tcW w:w="4219" w:type="dxa"/>
          </w:tcPr>
          <w:p w14:paraId="4A236091" w14:textId="75BF59D9" w:rsidR="006407A6" w:rsidRPr="006407A6" w:rsidRDefault="006407A6" w:rsidP="00F9622B">
            <w:pPr>
              <w:spacing w:after="60"/>
              <w:rPr>
                <w:rFonts w:ascii="Arial Narrow" w:hAnsi="Arial Narrow"/>
                <w:lang w:val="sl-SI"/>
              </w:rPr>
            </w:pPr>
            <w:r w:rsidRPr="006407A6">
              <w:rPr>
                <w:rFonts w:ascii="Arial Narrow" w:hAnsi="Arial Narrow"/>
                <w:lang w:val="sl-SI"/>
              </w:rPr>
              <w:t>Znanstvena dejavnost– dela objavljena v revijah iz baz SCI (skupno)</w:t>
            </w:r>
          </w:p>
        </w:tc>
        <w:tc>
          <w:tcPr>
            <w:tcW w:w="2552" w:type="dxa"/>
          </w:tcPr>
          <w:p w14:paraId="4A3C83CD"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0E99233F"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42 točk</w:t>
            </w:r>
          </w:p>
        </w:tc>
        <w:tc>
          <w:tcPr>
            <w:tcW w:w="1134" w:type="dxa"/>
          </w:tcPr>
          <w:p w14:paraId="23E9DE36"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54</w:t>
            </w:r>
          </w:p>
        </w:tc>
      </w:tr>
      <w:tr w:rsidR="006407A6" w:rsidRPr="006407A6" w14:paraId="084A8A33" w14:textId="77777777" w:rsidTr="006407A6">
        <w:tc>
          <w:tcPr>
            <w:tcW w:w="4219" w:type="dxa"/>
            <w:tcBorders>
              <w:bottom w:val="single" w:sz="4" w:space="0" w:color="auto"/>
            </w:tcBorders>
          </w:tcPr>
          <w:p w14:paraId="093C29BE" w14:textId="48E6C953" w:rsidR="006407A6" w:rsidRPr="006407A6" w:rsidRDefault="006407A6" w:rsidP="00F9622B">
            <w:pPr>
              <w:spacing w:after="60"/>
              <w:rPr>
                <w:rFonts w:ascii="Arial Narrow" w:hAnsi="Arial Narrow"/>
                <w:lang w:val="sl-SI"/>
              </w:rPr>
            </w:pPr>
            <w:r w:rsidRPr="006407A6">
              <w:rPr>
                <w:rFonts w:ascii="Arial Narrow" w:hAnsi="Arial Narrow"/>
                <w:lang w:val="sl-SI"/>
              </w:rPr>
              <w:t>Znanstvena dejavnost - dela objavljena v revijah iz baz SCI (zadnje volilno obdobje)</w:t>
            </w:r>
          </w:p>
        </w:tc>
        <w:tc>
          <w:tcPr>
            <w:tcW w:w="2552" w:type="dxa"/>
            <w:tcBorders>
              <w:bottom w:val="single" w:sz="4" w:space="0" w:color="auto"/>
            </w:tcBorders>
          </w:tcPr>
          <w:p w14:paraId="641A141F"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bottom w:val="single" w:sz="4" w:space="0" w:color="auto"/>
            </w:tcBorders>
          </w:tcPr>
          <w:p w14:paraId="5782C8A5"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17 točk</w:t>
            </w:r>
          </w:p>
        </w:tc>
        <w:tc>
          <w:tcPr>
            <w:tcW w:w="1134" w:type="dxa"/>
            <w:tcBorders>
              <w:bottom w:val="single" w:sz="4" w:space="0" w:color="auto"/>
            </w:tcBorders>
          </w:tcPr>
          <w:p w14:paraId="4F58448C"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33</w:t>
            </w:r>
          </w:p>
        </w:tc>
      </w:tr>
    </w:tbl>
    <w:p w14:paraId="2EA48A1D" w14:textId="77777777" w:rsidR="006407A6" w:rsidRPr="006407A6" w:rsidRDefault="006407A6" w:rsidP="006407A6">
      <w:pPr>
        <w:rPr>
          <w:rFonts w:ascii="Arial Narrow" w:hAnsi="Arial Narrow"/>
          <w:highlight w:val="green"/>
        </w:rPr>
      </w:pPr>
    </w:p>
    <w:p w14:paraId="1E9EC138" w14:textId="77777777" w:rsidR="006407A6" w:rsidRDefault="006407A6" w:rsidP="006407A6">
      <w:pPr>
        <w:rPr>
          <w:rFonts w:ascii="Arial Narrow" w:hAnsi="Arial Narrow"/>
          <w:highlight w:val="green"/>
        </w:rPr>
      </w:pPr>
    </w:p>
    <w:p w14:paraId="1997CF07" w14:textId="77777777" w:rsidR="002731D6" w:rsidRDefault="002731D6" w:rsidP="006407A6">
      <w:pPr>
        <w:rPr>
          <w:rFonts w:ascii="Arial Narrow" w:hAnsi="Arial Narrow"/>
          <w:highlight w:val="green"/>
        </w:rPr>
      </w:pPr>
    </w:p>
    <w:p w14:paraId="545B4E7B" w14:textId="77777777" w:rsidR="002731D6" w:rsidRPr="006407A6" w:rsidRDefault="002731D6" w:rsidP="006407A6">
      <w:pPr>
        <w:rPr>
          <w:rFonts w:ascii="Arial Narrow" w:hAnsi="Arial Narrow"/>
          <w:highlight w:val="green"/>
        </w:rPr>
      </w:pPr>
    </w:p>
    <w:p w14:paraId="4B6730D9" w14:textId="208C4762" w:rsidR="006407A6" w:rsidRPr="002731D6" w:rsidRDefault="002731D6" w:rsidP="006407A6">
      <w:pPr>
        <w:rPr>
          <w:rFonts w:ascii="Arial Narrow" w:hAnsi="Arial Narrow"/>
          <w:b/>
          <w:sz w:val="22"/>
        </w:rPr>
      </w:pPr>
      <w:r>
        <w:rPr>
          <w:rFonts w:ascii="Arial Narrow" w:hAnsi="Arial Narrow"/>
          <w:b/>
          <w:sz w:val="22"/>
        </w:rPr>
        <w:t xml:space="preserve">Tabela: </w:t>
      </w:r>
      <w:r w:rsidR="006407A6" w:rsidRPr="002731D6">
        <w:rPr>
          <w:rFonts w:ascii="Arial Narrow" w:hAnsi="Arial Narrow"/>
          <w:b/>
          <w:sz w:val="22"/>
        </w:rPr>
        <w:t xml:space="preserve">Habilitacijski pogoji za PONOVNO izvolitev v naziv </w:t>
      </w:r>
      <w:r w:rsidR="006407A6" w:rsidRPr="002731D6">
        <w:rPr>
          <w:rFonts w:ascii="Arial Narrow" w:hAnsi="Arial Narrow"/>
          <w:b/>
          <w:color w:val="FF0000"/>
          <w:sz w:val="22"/>
        </w:rPr>
        <w:t>višji znanstveni sodelavec</w:t>
      </w:r>
      <w:r w:rsidR="006407A6" w:rsidRPr="002731D6">
        <w:rPr>
          <w:rFonts w:ascii="Arial Narrow" w:hAnsi="Arial Narrow"/>
          <w:b/>
          <w:sz w:val="22"/>
        </w:rPr>
        <w:t xml:space="preserve"> </w:t>
      </w:r>
    </w:p>
    <w:p w14:paraId="0EE0C87F" w14:textId="60BCE65C" w:rsidR="00E37E39" w:rsidRDefault="00F9622B" w:rsidP="00E37E39">
      <w:pPr>
        <w:rPr>
          <w:rFonts w:ascii="Arial Narrow" w:hAnsi="Arial Narrow"/>
          <w:color w:val="0000FF"/>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p w14:paraId="4FA906FF" w14:textId="77777777" w:rsidR="006407A6" w:rsidRPr="006407A6" w:rsidRDefault="006407A6" w:rsidP="006407A6">
      <w:pPr>
        <w:rPr>
          <w:rFonts w:ascii="Arial Narrow" w:hAnsi="Arial Narrow"/>
          <w:color w:val="0000FF"/>
        </w:rPr>
      </w:pPr>
    </w:p>
    <w:tbl>
      <w:tblPr>
        <w:tblW w:w="9702" w:type="dxa"/>
        <w:tblLook w:val="00A0" w:firstRow="1" w:lastRow="0" w:firstColumn="1" w:lastColumn="0" w:noHBand="0" w:noVBand="0"/>
      </w:tblPr>
      <w:tblGrid>
        <w:gridCol w:w="4219"/>
        <w:gridCol w:w="2552"/>
        <w:gridCol w:w="1797"/>
        <w:gridCol w:w="1134"/>
      </w:tblGrid>
      <w:tr w:rsidR="006407A6" w:rsidRPr="006407A6" w14:paraId="637583B5" w14:textId="77777777" w:rsidTr="006407A6">
        <w:tc>
          <w:tcPr>
            <w:tcW w:w="4219" w:type="dxa"/>
            <w:tcBorders>
              <w:top w:val="single" w:sz="4" w:space="0" w:color="auto"/>
              <w:left w:val="nil"/>
              <w:bottom w:val="single" w:sz="4" w:space="0" w:color="auto"/>
              <w:right w:val="nil"/>
            </w:tcBorders>
            <w:vAlign w:val="center"/>
          </w:tcPr>
          <w:p w14:paraId="69F6238D" w14:textId="77777777" w:rsidR="006407A6" w:rsidRPr="006407A6" w:rsidRDefault="006407A6" w:rsidP="006407A6">
            <w:pPr>
              <w:rPr>
                <w:rFonts w:ascii="Arial Narrow" w:hAnsi="Arial Narrow"/>
                <w:lang w:val="sl-SI"/>
              </w:rPr>
            </w:pPr>
            <w:r w:rsidRPr="006407A6">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22BEB8F5" w14:textId="77777777" w:rsidR="006407A6" w:rsidRPr="006407A6" w:rsidRDefault="006407A6" w:rsidP="006407A6">
            <w:pPr>
              <w:rPr>
                <w:rFonts w:ascii="Arial Narrow" w:hAnsi="Arial Narrow"/>
                <w:lang w:val="sl-SI"/>
              </w:rPr>
            </w:pPr>
            <w:r w:rsidRPr="006407A6">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09CA5597" w14:textId="77777777" w:rsidR="006407A6" w:rsidRPr="006407A6" w:rsidRDefault="006407A6" w:rsidP="006407A6">
            <w:pPr>
              <w:rPr>
                <w:rFonts w:ascii="Arial Narrow" w:hAnsi="Arial Narrow"/>
                <w:b/>
                <w:lang w:val="sl-SI"/>
              </w:rPr>
            </w:pPr>
            <w:r w:rsidRPr="006407A6">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32423961" w14:textId="77777777" w:rsidR="006407A6" w:rsidRPr="006407A6" w:rsidRDefault="006407A6" w:rsidP="006407A6">
            <w:pPr>
              <w:rPr>
                <w:rFonts w:ascii="Arial Narrow" w:hAnsi="Arial Narrow"/>
                <w:lang w:val="sl-SI"/>
              </w:rPr>
            </w:pPr>
            <w:r w:rsidRPr="006407A6">
              <w:rPr>
                <w:rFonts w:ascii="Arial Narrow" w:hAnsi="Arial Narrow"/>
                <w:lang w:val="sl-SI"/>
              </w:rPr>
              <w:t>Št. enot</w:t>
            </w:r>
          </w:p>
          <w:p w14:paraId="31A00891" w14:textId="77777777" w:rsidR="006407A6" w:rsidRPr="006407A6" w:rsidRDefault="006407A6" w:rsidP="006407A6">
            <w:pPr>
              <w:rPr>
                <w:rFonts w:ascii="Arial Narrow" w:hAnsi="Arial Narrow"/>
                <w:lang w:val="sl-SI"/>
              </w:rPr>
            </w:pPr>
            <w:r w:rsidRPr="006407A6">
              <w:rPr>
                <w:rFonts w:ascii="Arial Narrow" w:hAnsi="Arial Narrow"/>
                <w:lang w:val="sl-SI"/>
              </w:rPr>
              <w:t>kandidata</w:t>
            </w:r>
          </w:p>
        </w:tc>
      </w:tr>
      <w:tr w:rsidR="006407A6" w:rsidRPr="006407A6" w14:paraId="04A2423B" w14:textId="77777777" w:rsidTr="006407A6">
        <w:tc>
          <w:tcPr>
            <w:tcW w:w="4219" w:type="dxa"/>
          </w:tcPr>
          <w:p w14:paraId="2E4A9936" w14:textId="77777777" w:rsidR="006407A6" w:rsidRPr="006407A6" w:rsidRDefault="006407A6" w:rsidP="006407A6">
            <w:pPr>
              <w:spacing w:after="60"/>
              <w:rPr>
                <w:rFonts w:ascii="Arial Narrow" w:hAnsi="Arial Narrow"/>
                <w:lang w:val="sl-SI"/>
              </w:rPr>
            </w:pPr>
            <w:r w:rsidRPr="006407A6">
              <w:rPr>
                <w:rFonts w:ascii="Arial Narrow" w:hAnsi="Arial Narrow"/>
                <w:lang w:val="sl-SI"/>
              </w:rPr>
              <w:t xml:space="preserve">Znanstvena dejavnost (zadnje volilno obdobje) </w:t>
            </w:r>
          </w:p>
        </w:tc>
        <w:tc>
          <w:tcPr>
            <w:tcW w:w="2552" w:type="dxa"/>
          </w:tcPr>
          <w:p w14:paraId="7EE47A04"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Pr>
          <w:p w14:paraId="1E29DDA5"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15 točk</w:t>
            </w:r>
          </w:p>
        </w:tc>
        <w:tc>
          <w:tcPr>
            <w:tcW w:w="1134" w:type="dxa"/>
          </w:tcPr>
          <w:p w14:paraId="4728D5E3"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47</w:t>
            </w:r>
          </w:p>
        </w:tc>
      </w:tr>
      <w:tr w:rsidR="006407A6" w:rsidRPr="006407A6" w14:paraId="2AA60992" w14:textId="77777777" w:rsidTr="006407A6">
        <w:tc>
          <w:tcPr>
            <w:tcW w:w="4219" w:type="dxa"/>
            <w:tcBorders>
              <w:bottom w:val="single" w:sz="4" w:space="0" w:color="auto"/>
            </w:tcBorders>
          </w:tcPr>
          <w:p w14:paraId="5FD37FF6" w14:textId="58C659C8" w:rsidR="006407A6" w:rsidRPr="006407A6" w:rsidRDefault="006407A6" w:rsidP="00F9622B">
            <w:pPr>
              <w:spacing w:after="60"/>
              <w:rPr>
                <w:rFonts w:ascii="Arial Narrow" w:hAnsi="Arial Narrow"/>
                <w:lang w:val="sl-SI"/>
              </w:rPr>
            </w:pPr>
            <w:r w:rsidRPr="006407A6">
              <w:rPr>
                <w:rFonts w:ascii="Arial Narrow" w:hAnsi="Arial Narrow"/>
                <w:lang w:val="sl-SI"/>
              </w:rPr>
              <w:t>Znanstvena dejavnost - dela objavljena v revijah iz baz SCI (zadnje volilno obdobje)</w:t>
            </w:r>
          </w:p>
        </w:tc>
        <w:tc>
          <w:tcPr>
            <w:tcW w:w="2552" w:type="dxa"/>
            <w:tcBorders>
              <w:bottom w:val="single" w:sz="4" w:space="0" w:color="auto"/>
            </w:tcBorders>
          </w:tcPr>
          <w:p w14:paraId="4FE0F8DA"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točkovalnik</w:t>
            </w:r>
          </w:p>
        </w:tc>
        <w:tc>
          <w:tcPr>
            <w:tcW w:w="1797" w:type="dxa"/>
            <w:tcBorders>
              <w:bottom w:val="single" w:sz="4" w:space="0" w:color="auto"/>
            </w:tcBorders>
          </w:tcPr>
          <w:p w14:paraId="04B7A009" w14:textId="77777777" w:rsidR="006407A6" w:rsidRPr="006407A6" w:rsidRDefault="006407A6" w:rsidP="006407A6">
            <w:pPr>
              <w:spacing w:after="60"/>
              <w:rPr>
                <w:rFonts w:ascii="Arial Narrow" w:hAnsi="Arial Narrow"/>
                <w:b/>
                <w:lang w:val="sl-SI"/>
              </w:rPr>
            </w:pPr>
            <w:r w:rsidRPr="006407A6">
              <w:rPr>
                <w:rFonts w:ascii="Arial Narrow" w:hAnsi="Arial Narrow"/>
                <w:b/>
                <w:lang w:val="sl-SI"/>
              </w:rPr>
              <w:t>10,5 točk</w:t>
            </w:r>
          </w:p>
        </w:tc>
        <w:tc>
          <w:tcPr>
            <w:tcW w:w="1134" w:type="dxa"/>
            <w:tcBorders>
              <w:bottom w:val="single" w:sz="4" w:space="0" w:color="auto"/>
            </w:tcBorders>
          </w:tcPr>
          <w:p w14:paraId="13832EC5" w14:textId="77777777" w:rsidR="006407A6" w:rsidRPr="006407A6" w:rsidRDefault="006407A6" w:rsidP="006407A6">
            <w:pPr>
              <w:spacing w:after="60"/>
              <w:rPr>
                <w:rFonts w:ascii="Arial Narrow" w:hAnsi="Arial Narrow"/>
                <w:highlight w:val="yellow"/>
                <w:lang w:val="sl-SI"/>
              </w:rPr>
            </w:pPr>
            <w:r w:rsidRPr="006407A6">
              <w:rPr>
                <w:rFonts w:ascii="Arial Narrow" w:hAnsi="Arial Narrow"/>
                <w:highlight w:val="yellow"/>
                <w:lang w:val="sl-SI"/>
              </w:rPr>
              <w:t>33</w:t>
            </w:r>
          </w:p>
        </w:tc>
      </w:tr>
    </w:tbl>
    <w:p w14:paraId="3EC9DCE3" w14:textId="77777777" w:rsidR="006407A6" w:rsidRPr="006407A6" w:rsidRDefault="006407A6" w:rsidP="006407A6">
      <w:pPr>
        <w:rPr>
          <w:rFonts w:ascii="Arial Narrow" w:hAnsi="Arial Narrow"/>
          <w:highlight w:val="green"/>
        </w:rPr>
      </w:pPr>
    </w:p>
    <w:p w14:paraId="612BC8CE" w14:textId="77777777" w:rsidR="006407A6" w:rsidRPr="006407A6" w:rsidRDefault="006407A6"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lastRenderedPageBreak/>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7"/>
      <w:footerReference w:type="default" r:id="rId8"/>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B534" w14:textId="77777777" w:rsidR="001B1134" w:rsidRDefault="001B1134" w:rsidP="002A03A8">
      <w:r>
        <w:separator/>
      </w:r>
    </w:p>
  </w:endnote>
  <w:endnote w:type="continuationSeparator" w:id="0">
    <w:p w14:paraId="4B3A4B65" w14:textId="77777777" w:rsidR="001B1134" w:rsidRDefault="001B1134"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B23A" w14:textId="77777777" w:rsidR="006407A6" w:rsidRPr="00CF3BAE" w:rsidRDefault="006407A6" w:rsidP="002A03A8">
    <w:pPr>
      <w:pStyle w:val="Footer"/>
      <w:jc w:val="center"/>
    </w:pPr>
    <w:r w:rsidRPr="00CF3BAE">
      <w:fldChar w:fldCharType="begin"/>
    </w:r>
    <w:r w:rsidRPr="00CF3BAE">
      <w:instrText xml:space="preserve"> PAGE </w:instrText>
    </w:r>
    <w:r w:rsidRPr="00CF3BAE">
      <w:fldChar w:fldCharType="separate"/>
    </w:r>
    <w:r w:rsidR="00A00209">
      <w:rPr>
        <w:noProof/>
      </w:rPr>
      <w:t>1</w:t>
    </w:r>
    <w:r w:rsidRPr="00CF3BAE">
      <w:fldChar w:fldCharType="end"/>
    </w:r>
    <w:r w:rsidRPr="00CF3BAE">
      <w:t>/</w:t>
    </w:r>
    <w:fldSimple w:instr=" NUMPAGES ">
      <w:r w:rsidR="00A00209">
        <w:rPr>
          <w:noProof/>
        </w:rPr>
        <w:t>9</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E45F" w14:textId="77777777" w:rsidR="001B1134" w:rsidRDefault="001B1134" w:rsidP="002A03A8">
      <w:r>
        <w:separator/>
      </w:r>
    </w:p>
  </w:footnote>
  <w:footnote w:type="continuationSeparator" w:id="0">
    <w:p w14:paraId="0A4F810E" w14:textId="77777777" w:rsidR="001B1134" w:rsidRDefault="001B1134"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2627" w14:textId="77777777" w:rsidR="006407A6" w:rsidRPr="008249A3" w:rsidRDefault="006407A6">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tehnologijo</w:t>
    </w:r>
    <w:r w:rsidRPr="008249A3">
      <w:rPr>
        <w:rFonts w:ascii="Arial Narrow" w:hAnsi="Arial Narrow"/>
        <w:color w:val="808080" w:themeColor="background1" w:themeShade="80"/>
        <w:sz w:val="22"/>
        <w:szCs w:val="22"/>
      </w:rPr>
      <w:tab/>
    </w:r>
    <w:r w:rsidRPr="008249A3">
      <w:rPr>
        <w:rFonts w:ascii="Arial Narrow" w:hAnsi="Arial Narrow"/>
        <w:color w:val="808080" w:themeColor="background1" w:themeShade="80"/>
        <w:sz w:val="22"/>
        <w:szCs w:val="22"/>
      </w:rPr>
      <w:tab/>
      <w:t xml:space="preserve">    nova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27B10"/>
    <w:rsid w:val="00086A86"/>
    <w:rsid w:val="00091593"/>
    <w:rsid w:val="001B1134"/>
    <w:rsid w:val="001D316F"/>
    <w:rsid w:val="001F2500"/>
    <w:rsid w:val="002526DE"/>
    <w:rsid w:val="002731D6"/>
    <w:rsid w:val="002A03A8"/>
    <w:rsid w:val="002E1645"/>
    <w:rsid w:val="00327896"/>
    <w:rsid w:val="004E6238"/>
    <w:rsid w:val="006407A6"/>
    <w:rsid w:val="0068478B"/>
    <w:rsid w:val="006A64F1"/>
    <w:rsid w:val="006B4C7F"/>
    <w:rsid w:val="007745E4"/>
    <w:rsid w:val="008249A3"/>
    <w:rsid w:val="00867E07"/>
    <w:rsid w:val="0096744D"/>
    <w:rsid w:val="009A57AA"/>
    <w:rsid w:val="00A00209"/>
    <w:rsid w:val="00A51E08"/>
    <w:rsid w:val="00B56E7B"/>
    <w:rsid w:val="00C36B20"/>
    <w:rsid w:val="00CC16CB"/>
    <w:rsid w:val="00CF05D3"/>
    <w:rsid w:val="00CF43FB"/>
    <w:rsid w:val="00DB5CE1"/>
    <w:rsid w:val="00E37E39"/>
    <w:rsid w:val="00E44361"/>
    <w:rsid w:val="00EB325A"/>
    <w:rsid w:val="00F24C6C"/>
    <w:rsid w:val="00F962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6DE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3243</Words>
  <Characters>18490</Characters>
  <Application>Microsoft Macintosh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21690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Lenarcic</cp:lastModifiedBy>
  <cp:revision>3</cp:revision>
  <cp:lastPrinted>2016-08-23T11:03:00Z</cp:lastPrinted>
  <dcterms:created xsi:type="dcterms:W3CDTF">2016-08-23T11:03:00Z</dcterms:created>
  <dcterms:modified xsi:type="dcterms:W3CDTF">2016-08-23T11:03:00Z</dcterms:modified>
</cp:coreProperties>
</file>